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542"/>
        <w:gridCol w:w="6312"/>
      </w:tblGrid>
      <w:tr w:rsidR="00743969" w:rsidTr="00981D62">
        <w:tc>
          <w:tcPr>
            <w:tcW w:w="0" w:type="auto"/>
          </w:tcPr>
          <w:p w:rsidR="00743969" w:rsidRDefault="00743969" w:rsidP="00981D62">
            <w:r>
              <w:t>CIG</w:t>
            </w:r>
          </w:p>
        </w:tc>
        <w:tc>
          <w:tcPr>
            <w:tcW w:w="0" w:type="auto"/>
          </w:tcPr>
          <w:p w:rsidR="00743969" w:rsidRDefault="00743969" w:rsidP="00981D62">
            <w:r>
              <w:t>ZBD3A6FE7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Struttura proponente</w:t>
            </w:r>
          </w:p>
        </w:tc>
        <w:tc>
          <w:tcPr>
            <w:tcW w:w="0" w:type="auto"/>
          </w:tcPr>
          <w:p w:rsidR="00743969" w:rsidRDefault="00743969" w:rsidP="00981D6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Oggetto del bando</w:t>
            </w:r>
          </w:p>
        </w:tc>
        <w:tc>
          <w:tcPr>
            <w:tcW w:w="0" w:type="auto"/>
          </w:tcPr>
          <w:p w:rsidR="00743969" w:rsidRDefault="00743969" w:rsidP="00981D62">
            <w:r>
              <w:t xml:space="preserve">Lavori di manutenzione straordinaria della “passerella Lampare” e di un tratto di marciapiede in Via Nazario Sauro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Procedura di scelta del contraente</w:t>
            </w:r>
          </w:p>
        </w:tc>
        <w:tc>
          <w:tcPr>
            <w:tcW w:w="0" w:type="auto"/>
          </w:tcPr>
          <w:p w:rsidR="00743969" w:rsidRDefault="00743969" w:rsidP="00981D62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Elenco degli operatori invitati a presentare offerta</w:t>
            </w:r>
          </w:p>
        </w:tc>
        <w:tc>
          <w:tcPr>
            <w:tcW w:w="0" w:type="auto"/>
          </w:tcPr>
          <w:p w:rsidR="00743969" w:rsidRDefault="00FD3BE9" w:rsidP="00981D62">
            <w:r>
              <w:t>-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43969" w:rsidRDefault="00FD3BE9" w:rsidP="00981D62">
            <w:r>
              <w:t>-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Aggiudicatario</w:t>
            </w:r>
          </w:p>
        </w:tc>
        <w:tc>
          <w:tcPr>
            <w:tcW w:w="0" w:type="auto"/>
          </w:tcPr>
          <w:p w:rsidR="00743969" w:rsidRDefault="00FD3BE9" w:rsidP="00981D62">
            <w:r>
              <w:t>D.L. Costruzioni - 05059630821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Importo di aggiudicazione</w:t>
            </w:r>
          </w:p>
        </w:tc>
        <w:tc>
          <w:tcPr>
            <w:tcW w:w="0" w:type="auto"/>
          </w:tcPr>
          <w:p w:rsidR="00743969" w:rsidRDefault="00FD3BE9" w:rsidP="00981D62">
            <w:r>
              <w:t>€ 11.259,93</w:t>
            </w:r>
          </w:p>
        </w:tc>
      </w:tr>
      <w:tr w:rsidR="00743969" w:rsidTr="00981D62">
        <w:tc>
          <w:tcPr>
            <w:tcW w:w="0" w:type="auto"/>
          </w:tcPr>
          <w:p w:rsidR="00743969" w:rsidRDefault="00743969" w:rsidP="00981D62">
            <w:r>
              <w:t>Tempi di completamento dell'opera servizio o fornitura</w:t>
            </w:r>
          </w:p>
        </w:tc>
        <w:tc>
          <w:tcPr>
            <w:tcW w:w="0" w:type="auto"/>
          </w:tcPr>
          <w:p w:rsidR="00743969" w:rsidRDefault="00743969" w:rsidP="00981D62">
            <w:r>
              <w:t>Data inizio -</w:t>
            </w:r>
          </w:p>
          <w:p w:rsidR="00743969" w:rsidRDefault="00743969" w:rsidP="00981D62">
            <w:r>
              <w:t>Data ultimazione -</w:t>
            </w:r>
          </w:p>
        </w:tc>
      </w:tr>
      <w:tr w:rsidR="00743969" w:rsidTr="00981D62">
        <w:trPr>
          <w:trHeight w:val="58"/>
        </w:trPr>
        <w:tc>
          <w:tcPr>
            <w:tcW w:w="0" w:type="auto"/>
          </w:tcPr>
          <w:p w:rsidR="00743969" w:rsidRDefault="00743969" w:rsidP="00981D62">
            <w:r>
              <w:t>Importo delle somme liquidate</w:t>
            </w:r>
          </w:p>
        </w:tc>
        <w:tc>
          <w:tcPr>
            <w:tcW w:w="0" w:type="auto"/>
          </w:tcPr>
          <w:p w:rsidR="00743969" w:rsidRDefault="004043EF" w:rsidP="00981D62">
            <w:r>
              <w:t>€ 11.259,93</w:t>
            </w:r>
          </w:p>
        </w:tc>
      </w:tr>
    </w:tbl>
    <w:p w:rsidR="00310A38" w:rsidRDefault="00310A38"/>
    <w:sectPr w:rsidR="00310A38" w:rsidSect="00310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43969"/>
    <w:rsid w:val="002430AF"/>
    <w:rsid w:val="00310A38"/>
    <w:rsid w:val="004043EF"/>
    <w:rsid w:val="00743969"/>
    <w:rsid w:val="00BA57FA"/>
    <w:rsid w:val="00FD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9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43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2023-05-03T12:17:00Z</dcterms:created>
  <dcterms:modified xsi:type="dcterms:W3CDTF">2023-12-28T12:21:00Z</dcterms:modified>
</cp:coreProperties>
</file>