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20"/>
        <w:gridCol w:w="5934"/>
      </w:tblGrid>
      <w:tr w:rsidR="000072A7" w:rsidTr="00BA142D">
        <w:tc>
          <w:tcPr>
            <w:tcW w:w="0" w:type="auto"/>
          </w:tcPr>
          <w:p w:rsidR="000072A7" w:rsidRDefault="000072A7" w:rsidP="00BA142D">
            <w:r>
              <w:t>CIG</w:t>
            </w:r>
          </w:p>
        </w:tc>
        <w:tc>
          <w:tcPr>
            <w:tcW w:w="0" w:type="auto"/>
          </w:tcPr>
          <w:p w:rsidR="000072A7" w:rsidRDefault="000072A7" w:rsidP="00BA142D">
            <w:r>
              <w:t>Z1E374A0FE</w:t>
            </w:r>
          </w:p>
        </w:tc>
      </w:tr>
      <w:tr w:rsidR="000072A7" w:rsidTr="00BA142D">
        <w:tc>
          <w:tcPr>
            <w:tcW w:w="0" w:type="auto"/>
          </w:tcPr>
          <w:p w:rsidR="000072A7" w:rsidRDefault="000072A7" w:rsidP="00BA142D">
            <w:r>
              <w:t>Struttura proponente</w:t>
            </w:r>
          </w:p>
        </w:tc>
        <w:tc>
          <w:tcPr>
            <w:tcW w:w="0" w:type="auto"/>
          </w:tcPr>
          <w:p w:rsidR="000072A7" w:rsidRDefault="000072A7" w:rsidP="00BA142D">
            <w:r>
              <w:t>Comune di Tusa - 85000610833 - Area Amministrativa - Responsabile del Procedimento Dinoto Rosalia</w:t>
            </w:r>
          </w:p>
        </w:tc>
      </w:tr>
      <w:tr w:rsidR="000072A7" w:rsidTr="00BA142D">
        <w:tc>
          <w:tcPr>
            <w:tcW w:w="0" w:type="auto"/>
          </w:tcPr>
          <w:p w:rsidR="000072A7" w:rsidRDefault="000072A7" w:rsidP="00BA142D">
            <w:r>
              <w:t>Oggetto del bando</w:t>
            </w:r>
          </w:p>
        </w:tc>
        <w:tc>
          <w:tcPr>
            <w:tcW w:w="0" w:type="auto"/>
          </w:tcPr>
          <w:p w:rsidR="000072A7" w:rsidRDefault="000072A7" w:rsidP="00BA142D">
            <w:r>
              <w:t>Affidamento spettacolo “Los Plaggers Band Show” festeggiamenti in onore di Maria SS. Assunta</w:t>
            </w:r>
          </w:p>
        </w:tc>
      </w:tr>
      <w:tr w:rsidR="000072A7" w:rsidTr="00BA142D">
        <w:tc>
          <w:tcPr>
            <w:tcW w:w="0" w:type="auto"/>
          </w:tcPr>
          <w:p w:rsidR="000072A7" w:rsidRDefault="000072A7" w:rsidP="00BA142D">
            <w:r>
              <w:t>Procedura di scelta del contraente</w:t>
            </w:r>
          </w:p>
        </w:tc>
        <w:tc>
          <w:tcPr>
            <w:tcW w:w="0" w:type="auto"/>
          </w:tcPr>
          <w:p w:rsidR="000072A7" w:rsidRDefault="000072A7" w:rsidP="00BA142D">
            <w:r>
              <w:t>Affidamento diretto - Art. 36 D.Lgs. n. 50/2016</w:t>
            </w:r>
          </w:p>
        </w:tc>
      </w:tr>
      <w:tr w:rsidR="000072A7" w:rsidTr="00BA142D">
        <w:tc>
          <w:tcPr>
            <w:tcW w:w="0" w:type="auto"/>
          </w:tcPr>
          <w:p w:rsidR="000072A7" w:rsidRDefault="000072A7" w:rsidP="00BA142D">
            <w:r>
              <w:t>Elenco degli operatori invitati a presentare offerta</w:t>
            </w:r>
          </w:p>
        </w:tc>
        <w:tc>
          <w:tcPr>
            <w:tcW w:w="0" w:type="auto"/>
          </w:tcPr>
          <w:p w:rsidR="000072A7" w:rsidRDefault="000072A7" w:rsidP="00BA142D">
            <w:r>
              <w:t>-</w:t>
            </w:r>
          </w:p>
        </w:tc>
      </w:tr>
      <w:tr w:rsidR="000072A7" w:rsidTr="00BA142D">
        <w:tc>
          <w:tcPr>
            <w:tcW w:w="0" w:type="auto"/>
          </w:tcPr>
          <w:p w:rsidR="000072A7" w:rsidRDefault="000072A7" w:rsidP="00BA142D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0072A7" w:rsidRDefault="000072A7" w:rsidP="00BA142D">
            <w:r>
              <w:t>-</w:t>
            </w:r>
          </w:p>
        </w:tc>
      </w:tr>
      <w:tr w:rsidR="000072A7" w:rsidTr="00BA142D">
        <w:tc>
          <w:tcPr>
            <w:tcW w:w="0" w:type="auto"/>
          </w:tcPr>
          <w:p w:rsidR="000072A7" w:rsidRDefault="000072A7" w:rsidP="00BA142D">
            <w:r>
              <w:t>Aggiudicatario</w:t>
            </w:r>
          </w:p>
        </w:tc>
        <w:tc>
          <w:tcPr>
            <w:tcW w:w="0" w:type="auto"/>
          </w:tcPr>
          <w:p w:rsidR="000072A7" w:rsidRDefault="000072A7" w:rsidP="00BA142D">
            <w:r>
              <w:t>Media Manager srl - 05293900873</w:t>
            </w:r>
          </w:p>
        </w:tc>
      </w:tr>
      <w:tr w:rsidR="000072A7" w:rsidTr="00BA142D">
        <w:tc>
          <w:tcPr>
            <w:tcW w:w="0" w:type="auto"/>
          </w:tcPr>
          <w:p w:rsidR="000072A7" w:rsidRDefault="000072A7" w:rsidP="00BA142D">
            <w:r>
              <w:t>Importo di aggiudicazione</w:t>
            </w:r>
          </w:p>
        </w:tc>
        <w:tc>
          <w:tcPr>
            <w:tcW w:w="0" w:type="auto"/>
          </w:tcPr>
          <w:p w:rsidR="000072A7" w:rsidRDefault="000072A7" w:rsidP="00BA142D">
            <w:r>
              <w:t>€ 7.700,00 (importo complessivo)</w:t>
            </w:r>
          </w:p>
        </w:tc>
      </w:tr>
      <w:tr w:rsidR="000072A7" w:rsidTr="00BA142D">
        <w:tc>
          <w:tcPr>
            <w:tcW w:w="0" w:type="auto"/>
          </w:tcPr>
          <w:p w:rsidR="000072A7" w:rsidRDefault="000072A7" w:rsidP="00BA142D">
            <w:r>
              <w:t>Tempi di completamento dell'opera servizio o fornitura</w:t>
            </w:r>
          </w:p>
        </w:tc>
        <w:tc>
          <w:tcPr>
            <w:tcW w:w="0" w:type="auto"/>
          </w:tcPr>
          <w:p w:rsidR="000072A7" w:rsidRDefault="000072A7" w:rsidP="00BA142D">
            <w:r>
              <w:t>Data inizio - 14 agosto 2022</w:t>
            </w:r>
          </w:p>
          <w:p w:rsidR="000072A7" w:rsidRDefault="000072A7" w:rsidP="000072A7">
            <w:r>
              <w:t>Data ultimazione - 14 agosto 2022</w:t>
            </w:r>
          </w:p>
        </w:tc>
      </w:tr>
      <w:tr w:rsidR="000072A7" w:rsidTr="00BA142D">
        <w:tc>
          <w:tcPr>
            <w:tcW w:w="0" w:type="auto"/>
          </w:tcPr>
          <w:p w:rsidR="000072A7" w:rsidRDefault="000072A7" w:rsidP="00BA142D">
            <w:r>
              <w:t>Importo delle somme liquidate</w:t>
            </w:r>
          </w:p>
        </w:tc>
        <w:tc>
          <w:tcPr>
            <w:tcW w:w="0" w:type="auto"/>
          </w:tcPr>
          <w:p w:rsidR="000072A7" w:rsidRDefault="00445CB4" w:rsidP="00BA142D">
            <w:r>
              <w:t>€ 7.000,00 (escluso iva)</w:t>
            </w:r>
          </w:p>
        </w:tc>
      </w:tr>
    </w:tbl>
    <w:p w:rsidR="00A10673" w:rsidRDefault="00A10673"/>
    <w:sectPr w:rsidR="00A10673" w:rsidSect="00A106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0072A7"/>
    <w:rsid w:val="000072A7"/>
    <w:rsid w:val="00445CB4"/>
    <w:rsid w:val="00A10673"/>
    <w:rsid w:val="00DE7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72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07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2022-08-18T08:51:00Z</dcterms:created>
  <dcterms:modified xsi:type="dcterms:W3CDTF">2022-08-19T07:27:00Z</dcterms:modified>
</cp:coreProperties>
</file>