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2647CD" w:rsidTr="00203EB9">
        <w:tc>
          <w:tcPr>
            <w:tcW w:w="0" w:type="auto"/>
          </w:tcPr>
          <w:p w:rsidR="002647CD" w:rsidRDefault="002647CD" w:rsidP="00203EB9">
            <w:r>
              <w:t>CIG</w:t>
            </w:r>
          </w:p>
        </w:tc>
        <w:tc>
          <w:tcPr>
            <w:tcW w:w="0" w:type="auto"/>
          </w:tcPr>
          <w:p w:rsidR="002647CD" w:rsidRDefault="002647CD" w:rsidP="00203EB9">
            <w:r>
              <w:t>Z27371FFE0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Struttura proponente</w:t>
            </w:r>
          </w:p>
        </w:tc>
        <w:tc>
          <w:tcPr>
            <w:tcW w:w="0" w:type="auto"/>
          </w:tcPr>
          <w:p w:rsidR="002647CD" w:rsidRDefault="002647CD" w:rsidP="00203E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Oggetto del bando</w:t>
            </w:r>
          </w:p>
        </w:tc>
        <w:tc>
          <w:tcPr>
            <w:tcW w:w="0" w:type="auto"/>
          </w:tcPr>
          <w:p w:rsidR="002647CD" w:rsidRDefault="002647CD" w:rsidP="00203EB9">
            <w:r>
              <w:t>Affidamento spettacolo di musica popolare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Procedura di scelta del contraente</w:t>
            </w:r>
          </w:p>
        </w:tc>
        <w:tc>
          <w:tcPr>
            <w:tcW w:w="0" w:type="auto"/>
          </w:tcPr>
          <w:p w:rsidR="002647CD" w:rsidRDefault="002647CD" w:rsidP="00203EB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2647CD" w:rsidRDefault="002647CD" w:rsidP="00203EB9">
            <w:r>
              <w:t>-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647CD" w:rsidRDefault="002647CD" w:rsidP="00203EB9">
            <w:r>
              <w:t>-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Aggiudicatario</w:t>
            </w:r>
          </w:p>
        </w:tc>
        <w:tc>
          <w:tcPr>
            <w:tcW w:w="0" w:type="auto"/>
          </w:tcPr>
          <w:p w:rsidR="002647CD" w:rsidRDefault="002647CD" w:rsidP="00203EB9">
            <w:r>
              <w:t>Associazione “Antichi Suoni” - 02724730839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Importo di aggiudicazione</w:t>
            </w:r>
          </w:p>
        </w:tc>
        <w:tc>
          <w:tcPr>
            <w:tcW w:w="0" w:type="auto"/>
          </w:tcPr>
          <w:p w:rsidR="002647CD" w:rsidRDefault="002647CD" w:rsidP="00203EB9">
            <w:r>
              <w:t>€ 1.900,00 (importo complessivo)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2647CD" w:rsidRDefault="002647CD" w:rsidP="00203EB9">
            <w:r>
              <w:t>Data inizio -</w:t>
            </w:r>
          </w:p>
          <w:p w:rsidR="002647CD" w:rsidRDefault="002647CD" w:rsidP="00203EB9">
            <w:r>
              <w:t>Data ultimazione -</w:t>
            </w:r>
          </w:p>
        </w:tc>
      </w:tr>
      <w:tr w:rsidR="002647CD" w:rsidTr="00203EB9">
        <w:tc>
          <w:tcPr>
            <w:tcW w:w="0" w:type="auto"/>
          </w:tcPr>
          <w:p w:rsidR="002647CD" w:rsidRDefault="002647CD" w:rsidP="00203EB9">
            <w:r>
              <w:t>Importo delle somme liquidate</w:t>
            </w:r>
          </w:p>
        </w:tc>
        <w:tc>
          <w:tcPr>
            <w:tcW w:w="0" w:type="auto"/>
          </w:tcPr>
          <w:p w:rsidR="002647CD" w:rsidRDefault="00D73FE3" w:rsidP="00203EB9">
            <w:r>
              <w:t>€ 1.727,27 (escluso iva)</w:t>
            </w:r>
          </w:p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647CD"/>
    <w:rsid w:val="002647CD"/>
    <w:rsid w:val="006D6600"/>
    <w:rsid w:val="00D553CB"/>
    <w:rsid w:val="00D7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4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2022-08-17T10:44:00Z</dcterms:created>
  <dcterms:modified xsi:type="dcterms:W3CDTF">2022-09-27T15:45:00Z</dcterms:modified>
</cp:coreProperties>
</file>