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E667CE" w:rsidTr="009B282B">
        <w:tc>
          <w:tcPr>
            <w:tcW w:w="0" w:type="auto"/>
          </w:tcPr>
          <w:p w:rsidR="00E667CE" w:rsidRDefault="00E667CE" w:rsidP="009B282B">
            <w:r>
              <w:t>CIG</w:t>
            </w:r>
          </w:p>
        </w:tc>
        <w:tc>
          <w:tcPr>
            <w:tcW w:w="0" w:type="auto"/>
          </w:tcPr>
          <w:p w:rsidR="00E667CE" w:rsidRDefault="00E667CE" w:rsidP="009B282B">
            <w:r>
              <w:t>Z713230ADE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Struttura proponente</w:t>
            </w:r>
          </w:p>
        </w:tc>
        <w:tc>
          <w:tcPr>
            <w:tcW w:w="0" w:type="auto"/>
          </w:tcPr>
          <w:p w:rsidR="00E667CE" w:rsidRDefault="00E667CE" w:rsidP="009B282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Oggetto del bando</w:t>
            </w:r>
          </w:p>
        </w:tc>
        <w:tc>
          <w:tcPr>
            <w:tcW w:w="0" w:type="auto"/>
          </w:tcPr>
          <w:p w:rsidR="00E667CE" w:rsidRDefault="00E667CE" w:rsidP="009B282B">
            <w:r>
              <w:t>Affidamento fornitura materiale vario attività Servizio Civile Universale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Procedura di scelta del contraente</w:t>
            </w:r>
          </w:p>
        </w:tc>
        <w:tc>
          <w:tcPr>
            <w:tcW w:w="0" w:type="auto"/>
          </w:tcPr>
          <w:p w:rsidR="00E667CE" w:rsidRDefault="00E667CE" w:rsidP="009B282B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Elenco degli operatori invitati a presentare offerta</w:t>
            </w:r>
          </w:p>
        </w:tc>
        <w:tc>
          <w:tcPr>
            <w:tcW w:w="0" w:type="auto"/>
          </w:tcPr>
          <w:p w:rsidR="00E667CE" w:rsidRDefault="00E667CE" w:rsidP="009B282B">
            <w:r>
              <w:t>-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667CE" w:rsidRDefault="00E667CE" w:rsidP="009B282B">
            <w:r>
              <w:t>-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Aggiudicatario</w:t>
            </w:r>
          </w:p>
        </w:tc>
        <w:tc>
          <w:tcPr>
            <w:tcW w:w="0" w:type="auto"/>
          </w:tcPr>
          <w:p w:rsidR="00E667CE" w:rsidRDefault="00E667CE" w:rsidP="009B282B">
            <w:proofErr w:type="spellStart"/>
            <w:r>
              <w:t>Distefano</w:t>
            </w:r>
            <w:proofErr w:type="spellEnd"/>
            <w:r>
              <w:t xml:space="preserve"> Santo - 01523350831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Importo di aggiudicazione</w:t>
            </w:r>
          </w:p>
        </w:tc>
        <w:tc>
          <w:tcPr>
            <w:tcW w:w="0" w:type="auto"/>
          </w:tcPr>
          <w:p w:rsidR="00E667CE" w:rsidRDefault="00727BCB" w:rsidP="009B282B">
            <w:r w:rsidRPr="00E05F83">
              <w:t>€ 450,82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Tempi di completamento dell'opera servizio o fornitura</w:t>
            </w:r>
          </w:p>
        </w:tc>
        <w:tc>
          <w:tcPr>
            <w:tcW w:w="0" w:type="auto"/>
          </w:tcPr>
          <w:p w:rsidR="00E667CE" w:rsidRDefault="00E667CE" w:rsidP="009B282B">
            <w:r>
              <w:t>Data inizio -</w:t>
            </w:r>
          </w:p>
          <w:p w:rsidR="00E667CE" w:rsidRDefault="00E667CE" w:rsidP="009B282B">
            <w:r>
              <w:t>Data ultimazione -</w:t>
            </w:r>
          </w:p>
        </w:tc>
      </w:tr>
      <w:tr w:rsidR="00E667CE" w:rsidTr="009B282B">
        <w:tc>
          <w:tcPr>
            <w:tcW w:w="0" w:type="auto"/>
          </w:tcPr>
          <w:p w:rsidR="00E667CE" w:rsidRDefault="00E667CE" w:rsidP="009B282B">
            <w:r>
              <w:t>Importo delle somme liquidate</w:t>
            </w:r>
          </w:p>
        </w:tc>
        <w:tc>
          <w:tcPr>
            <w:tcW w:w="0" w:type="auto"/>
          </w:tcPr>
          <w:p w:rsidR="00E667CE" w:rsidRDefault="00E667CE" w:rsidP="009B282B"/>
        </w:tc>
      </w:tr>
    </w:tbl>
    <w:p w:rsidR="00F63078" w:rsidRDefault="00F63078"/>
    <w:sectPr w:rsidR="00F63078" w:rsidSect="00F63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667CE"/>
    <w:rsid w:val="00727BCB"/>
    <w:rsid w:val="00925199"/>
    <w:rsid w:val="00E667CE"/>
    <w:rsid w:val="00F6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7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2021-07-15T11:51:00Z</dcterms:created>
  <dcterms:modified xsi:type="dcterms:W3CDTF">2021-07-16T10:37:00Z</dcterms:modified>
</cp:coreProperties>
</file>