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FF3A02" w:rsidTr="00021F57">
        <w:tc>
          <w:tcPr>
            <w:tcW w:w="0" w:type="auto"/>
          </w:tcPr>
          <w:p w:rsidR="00FF3A02" w:rsidRDefault="00FF3A02" w:rsidP="00021F57">
            <w:r>
              <w:t>CIG</w:t>
            </w:r>
          </w:p>
        </w:tc>
        <w:tc>
          <w:tcPr>
            <w:tcW w:w="0" w:type="auto"/>
          </w:tcPr>
          <w:p w:rsidR="00FF3A02" w:rsidRDefault="00FF3A02" w:rsidP="00021F57">
            <w:r>
              <w:t>Z7A3221346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Struttura proponente</w:t>
            </w:r>
          </w:p>
        </w:tc>
        <w:tc>
          <w:tcPr>
            <w:tcW w:w="0" w:type="auto"/>
          </w:tcPr>
          <w:p w:rsidR="00FF3A02" w:rsidRDefault="00FF3A02" w:rsidP="00021F5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Oggetto del bando</w:t>
            </w:r>
          </w:p>
        </w:tc>
        <w:tc>
          <w:tcPr>
            <w:tcW w:w="0" w:type="auto"/>
          </w:tcPr>
          <w:p w:rsidR="00FF3A02" w:rsidRDefault="00FF3A02" w:rsidP="00021F57">
            <w:r>
              <w:t>Fornitura di n. 2 sedie a rotelle da spiaggia e mare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Procedura di scelta del contraente</w:t>
            </w:r>
          </w:p>
        </w:tc>
        <w:tc>
          <w:tcPr>
            <w:tcW w:w="0" w:type="auto"/>
          </w:tcPr>
          <w:p w:rsidR="00FF3A02" w:rsidRDefault="00FF3A02" w:rsidP="00021F5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Elenco degli operatori invitati a presentare offerta</w:t>
            </w:r>
          </w:p>
        </w:tc>
        <w:tc>
          <w:tcPr>
            <w:tcW w:w="0" w:type="auto"/>
          </w:tcPr>
          <w:p w:rsidR="00FF3A02" w:rsidRDefault="00FF3A02" w:rsidP="00021F57">
            <w:r>
              <w:t>-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F3A02" w:rsidRDefault="00FF3A02" w:rsidP="00021F57">
            <w:r>
              <w:t>-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Aggiudicatario</w:t>
            </w:r>
          </w:p>
        </w:tc>
        <w:tc>
          <w:tcPr>
            <w:tcW w:w="0" w:type="auto"/>
          </w:tcPr>
          <w:p w:rsidR="00FF3A02" w:rsidRDefault="00FF3A02" w:rsidP="00021F57">
            <w:r>
              <w:t xml:space="preserve">City </w:t>
            </w:r>
            <w:proofErr w:type="spellStart"/>
            <w:r>
              <w:t>Med</w:t>
            </w:r>
            <w:proofErr w:type="spellEnd"/>
            <w:r>
              <w:t xml:space="preserve"> - 03549530610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Importo di aggiudicazione</w:t>
            </w:r>
          </w:p>
        </w:tc>
        <w:tc>
          <w:tcPr>
            <w:tcW w:w="0" w:type="auto"/>
          </w:tcPr>
          <w:p w:rsidR="00FF3A02" w:rsidRDefault="00FF3A02" w:rsidP="00021F57">
            <w:r>
              <w:t>€ 1.380,00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Tempi di completamento dell'opera servizio o fornitura</w:t>
            </w:r>
          </w:p>
        </w:tc>
        <w:tc>
          <w:tcPr>
            <w:tcW w:w="0" w:type="auto"/>
          </w:tcPr>
          <w:p w:rsidR="00FF3A02" w:rsidRDefault="00FF3A02" w:rsidP="00021F57">
            <w:r>
              <w:t>Data inizio -</w:t>
            </w:r>
          </w:p>
          <w:p w:rsidR="00FF3A02" w:rsidRDefault="00FF3A02" w:rsidP="00021F57">
            <w:r>
              <w:t>Data ultimazione -</w:t>
            </w:r>
          </w:p>
        </w:tc>
      </w:tr>
      <w:tr w:rsidR="00FF3A02" w:rsidTr="00021F57">
        <w:tc>
          <w:tcPr>
            <w:tcW w:w="0" w:type="auto"/>
          </w:tcPr>
          <w:p w:rsidR="00FF3A02" w:rsidRDefault="00FF3A02" w:rsidP="00021F57">
            <w:r>
              <w:t>Importo delle somme liquidate</w:t>
            </w:r>
          </w:p>
        </w:tc>
        <w:tc>
          <w:tcPr>
            <w:tcW w:w="0" w:type="auto"/>
          </w:tcPr>
          <w:p w:rsidR="00FF3A02" w:rsidRDefault="00FF3A02" w:rsidP="00021F57"/>
        </w:tc>
      </w:tr>
    </w:tbl>
    <w:p w:rsidR="00C24494" w:rsidRDefault="00C24494"/>
    <w:sectPr w:rsidR="00C24494" w:rsidSect="00C24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F3A02"/>
    <w:rsid w:val="00C24494"/>
    <w:rsid w:val="00FF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A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2021-06-21T10:47:00Z</dcterms:created>
  <dcterms:modified xsi:type="dcterms:W3CDTF">2021-06-21T10:50:00Z</dcterms:modified>
</cp:coreProperties>
</file>