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1"/>
        <w:gridCol w:w="5863"/>
      </w:tblGrid>
      <w:tr w:rsidR="00055DE6" w:rsidTr="003B6123">
        <w:tc>
          <w:tcPr>
            <w:tcW w:w="0" w:type="auto"/>
          </w:tcPr>
          <w:p w:rsidR="00055DE6" w:rsidRDefault="00055DE6" w:rsidP="003B6123">
            <w:r>
              <w:t>CIG</w:t>
            </w:r>
          </w:p>
        </w:tc>
        <w:tc>
          <w:tcPr>
            <w:tcW w:w="0" w:type="auto"/>
          </w:tcPr>
          <w:p w:rsidR="00055DE6" w:rsidRDefault="00055DE6" w:rsidP="003B6123">
            <w:r>
              <w:t>8476507ADA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Struttura proponente</w:t>
            </w:r>
          </w:p>
        </w:tc>
        <w:tc>
          <w:tcPr>
            <w:tcW w:w="0" w:type="auto"/>
          </w:tcPr>
          <w:p w:rsidR="00055DE6" w:rsidRDefault="00055DE6" w:rsidP="003B612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Oggetto del bando</w:t>
            </w:r>
          </w:p>
        </w:tc>
        <w:tc>
          <w:tcPr>
            <w:tcW w:w="0" w:type="auto"/>
          </w:tcPr>
          <w:p w:rsidR="00055DE6" w:rsidRDefault="00055DE6" w:rsidP="003B6123">
            <w:r>
              <w:t xml:space="preserve">Riqualificazione e recupero di spazi urbani – Valorizzazione del centro storico di </w:t>
            </w:r>
            <w:proofErr w:type="spellStart"/>
            <w:r>
              <w:t>Tusa</w:t>
            </w:r>
            <w:proofErr w:type="spellEnd"/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Procedura di scelta del contraente</w:t>
            </w:r>
          </w:p>
        </w:tc>
        <w:tc>
          <w:tcPr>
            <w:tcW w:w="0" w:type="auto"/>
          </w:tcPr>
          <w:p w:rsidR="00055DE6" w:rsidRDefault="00683B48" w:rsidP="006A4CCA">
            <w:r w:rsidRPr="00683B48">
              <w:t>Procedura aperta</w:t>
            </w:r>
            <w:r w:rsidR="00055DE6" w:rsidRPr="00683B48">
              <w:t xml:space="preserve"> </w:t>
            </w:r>
            <w:r w:rsidR="006A4CCA">
              <w:t>-</w:t>
            </w:r>
            <w:r w:rsidR="00055DE6" w:rsidRPr="00683B48">
              <w:t xml:space="preserve"> </w:t>
            </w:r>
            <w:r w:rsidRPr="00683B48">
              <w:t xml:space="preserve">Art. 60 </w:t>
            </w:r>
            <w:proofErr w:type="spellStart"/>
            <w:r w:rsidR="00055DE6" w:rsidRPr="00683B48">
              <w:t>D.Lgs.</w:t>
            </w:r>
            <w:proofErr w:type="spellEnd"/>
            <w:r w:rsidR="00055DE6" w:rsidRPr="00683B48">
              <w:t xml:space="preserve"> n. 50/2016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Elenco degli operatori invitati a presentare offerta</w:t>
            </w:r>
          </w:p>
        </w:tc>
        <w:tc>
          <w:tcPr>
            <w:tcW w:w="0" w:type="auto"/>
          </w:tcPr>
          <w:p w:rsidR="00055DE6" w:rsidRDefault="00683B48" w:rsidP="003B6123">
            <w:r>
              <w:t>-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 w:rsidRPr="006A4CCA">
              <w:t>Elenco degli offerenti che hanno partecipato al procedimento</w:t>
            </w:r>
          </w:p>
        </w:tc>
        <w:tc>
          <w:tcPr>
            <w:tcW w:w="0" w:type="auto"/>
          </w:tcPr>
          <w:p w:rsidR="00055DE6" w:rsidRDefault="006A4CCA" w:rsidP="003B6123">
            <w:r>
              <w:t>N. 396 ditte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Aggiudicatario</w:t>
            </w:r>
          </w:p>
        </w:tc>
        <w:tc>
          <w:tcPr>
            <w:tcW w:w="0" w:type="auto"/>
          </w:tcPr>
          <w:p w:rsidR="00055DE6" w:rsidRDefault="00683B48" w:rsidP="003B6123">
            <w:r>
              <w:t>PTN s.r.l. - 04570230872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Importo di aggiudicazione</w:t>
            </w:r>
          </w:p>
        </w:tc>
        <w:tc>
          <w:tcPr>
            <w:tcW w:w="0" w:type="auto"/>
          </w:tcPr>
          <w:p w:rsidR="00055DE6" w:rsidRDefault="00006828" w:rsidP="003B6123">
            <w:r>
              <w:t>€ 677.948,61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Tempi di completamento dell'opera servizio o fornitura</w:t>
            </w:r>
          </w:p>
        </w:tc>
        <w:tc>
          <w:tcPr>
            <w:tcW w:w="0" w:type="auto"/>
          </w:tcPr>
          <w:p w:rsidR="00055DE6" w:rsidRDefault="00055DE6" w:rsidP="003B6123">
            <w:r>
              <w:t>Data inizio -</w:t>
            </w:r>
          </w:p>
          <w:p w:rsidR="00055DE6" w:rsidRDefault="00055DE6" w:rsidP="003B6123">
            <w:r>
              <w:t>Data ultimazione -</w:t>
            </w:r>
          </w:p>
        </w:tc>
      </w:tr>
      <w:tr w:rsidR="00055DE6" w:rsidTr="003B6123">
        <w:tc>
          <w:tcPr>
            <w:tcW w:w="0" w:type="auto"/>
          </w:tcPr>
          <w:p w:rsidR="00055DE6" w:rsidRDefault="00055DE6" w:rsidP="003B6123">
            <w:r>
              <w:t>Importo delle somme liquidate</w:t>
            </w:r>
          </w:p>
        </w:tc>
        <w:tc>
          <w:tcPr>
            <w:tcW w:w="0" w:type="auto"/>
          </w:tcPr>
          <w:p w:rsidR="00055DE6" w:rsidRDefault="00055DE6" w:rsidP="003B6123"/>
        </w:tc>
      </w:tr>
    </w:tbl>
    <w:p w:rsidR="003C6BE8" w:rsidRDefault="003C6BE8"/>
    <w:sectPr w:rsidR="003C6BE8" w:rsidSect="003C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55DE6"/>
    <w:rsid w:val="00006828"/>
    <w:rsid w:val="00055DE6"/>
    <w:rsid w:val="000B6F24"/>
    <w:rsid w:val="003C6BE8"/>
    <w:rsid w:val="004B4D26"/>
    <w:rsid w:val="00683B48"/>
    <w:rsid w:val="006A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2021-04-27T14:50:00Z</cp:lastPrinted>
  <dcterms:created xsi:type="dcterms:W3CDTF">2020-10-20T14:43:00Z</dcterms:created>
  <dcterms:modified xsi:type="dcterms:W3CDTF">2021-04-30T08:03:00Z</dcterms:modified>
</cp:coreProperties>
</file>