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5"/>
        <w:gridCol w:w="5869"/>
      </w:tblGrid>
      <w:tr w:rsidR="00F960ED" w:rsidTr="00CD7234">
        <w:tc>
          <w:tcPr>
            <w:tcW w:w="0" w:type="auto"/>
          </w:tcPr>
          <w:p w:rsidR="00F960ED" w:rsidRDefault="00F960ED" w:rsidP="00CD7234">
            <w:r>
              <w:t>CIG</w:t>
            </w:r>
          </w:p>
        </w:tc>
        <w:tc>
          <w:tcPr>
            <w:tcW w:w="0" w:type="auto"/>
          </w:tcPr>
          <w:p w:rsidR="00F960ED" w:rsidRDefault="00F960ED" w:rsidP="00CD7234">
            <w:r>
              <w:t>Z2B301EB89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Struttura proponente</w:t>
            </w:r>
          </w:p>
        </w:tc>
        <w:tc>
          <w:tcPr>
            <w:tcW w:w="0" w:type="auto"/>
          </w:tcPr>
          <w:p w:rsidR="00F960ED" w:rsidRDefault="00F960ED" w:rsidP="00CD723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di Vigilanza </w:t>
            </w:r>
            <w:r>
              <w:t>- Responsabile del Procedimento</w:t>
            </w:r>
            <w:r>
              <w:t xml:space="preserve"> Saccone Angela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Oggetto del bando</w:t>
            </w:r>
          </w:p>
        </w:tc>
        <w:tc>
          <w:tcPr>
            <w:tcW w:w="0" w:type="auto"/>
          </w:tcPr>
          <w:p w:rsidR="00F960ED" w:rsidRDefault="00F960ED" w:rsidP="00CD7234">
            <w:r>
              <w:t>Fornitura di divise invernali per la Polizia municipale e Ausiliari del Traffico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Procedura di scelta del contraente</w:t>
            </w:r>
          </w:p>
        </w:tc>
        <w:tc>
          <w:tcPr>
            <w:tcW w:w="0" w:type="auto"/>
          </w:tcPr>
          <w:p w:rsidR="00F960ED" w:rsidRDefault="00F960ED" w:rsidP="00CD723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F960ED" w:rsidRDefault="00F960ED" w:rsidP="00CD7234">
            <w:r>
              <w:t>MATOS di Mannino Gabriella - 03038590836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960ED" w:rsidRDefault="00F960ED" w:rsidP="00CD7234">
            <w:r>
              <w:t>MATOS di Mannino Gabriella - 03038590836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Aggiudicatario</w:t>
            </w:r>
          </w:p>
        </w:tc>
        <w:tc>
          <w:tcPr>
            <w:tcW w:w="0" w:type="auto"/>
          </w:tcPr>
          <w:p w:rsidR="00F960ED" w:rsidRDefault="00F960ED" w:rsidP="00CD7234">
            <w:r>
              <w:t>MATOS di Mannino Gabriella - 03038590836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Importo di aggiudicazione</w:t>
            </w:r>
          </w:p>
        </w:tc>
        <w:tc>
          <w:tcPr>
            <w:tcW w:w="0" w:type="auto"/>
          </w:tcPr>
          <w:p w:rsidR="00F960ED" w:rsidRDefault="00F960ED" w:rsidP="00CD7234">
            <w:r>
              <w:t>€ 4.010,52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F960ED" w:rsidRDefault="00F960ED" w:rsidP="00CD7234">
            <w:r>
              <w:t>Data inizio -</w:t>
            </w:r>
          </w:p>
          <w:p w:rsidR="00F960ED" w:rsidRDefault="00F960ED" w:rsidP="00CD7234">
            <w:r>
              <w:t>Data ultimazione -</w:t>
            </w:r>
          </w:p>
        </w:tc>
      </w:tr>
      <w:tr w:rsidR="00F960ED" w:rsidTr="00CD7234">
        <w:tc>
          <w:tcPr>
            <w:tcW w:w="0" w:type="auto"/>
          </w:tcPr>
          <w:p w:rsidR="00F960ED" w:rsidRDefault="00F960ED" w:rsidP="00CD7234">
            <w:r>
              <w:t>Importo delle somme liquidate</w:t>
            </w:r>
          </w:p>
        </w:tc>
        <w:tc>
          <w:tcPr>
            <w:tcW w:w="0" w:type="auto"/>
          </w:tcPr>
          <w:p w:rsidR="00F960ED" w:rsidRDefault="00F960ED" w:rsidP="00CD7234"/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960ED"/>
    <w:rsid w:val="0091293D"/>
    <w:rsid w:val="00F9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0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6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2021-02-18T11:30:00Z</dcterms:created>
  <dcterms:modified xsi:type="dcterms:W3CDTF">2021-02-18T11:35:00Z</dcterms:modified>
</cp:coreProperties>
</file>