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32"/>
        <w:gridCol w:w="5822"/>
      </w:tblGrid>
      <w:tr w:rsidR="00102870" w:rsidTr="00386A93">
        <w:tc>
          <w:tcPr>
            <w:tcW w:w="0" w:type="auto"/>
          </w:tcPr>
          <w:p w:rsidR="00102870" w:rsidRDefault="00102870" w:rsidP="00386A93">
            <w:r>
              <w:t>CIG</w:t>
            </w:r>
          </w:p>
        </w:tc>
        <w:tc>
          <w:tcPr>
            <w:tcW w:w="0" w:type="auto"/>
          </w:tcPr>
          <w:p w:rsidR="00102870" w:rsidRDefault="00102870" w:rsidP="00386A93">
            <w:r>
              <w:t>Z8E2B1340</w:t>
            </w:r>
          </w:p>
        </w:tc>
      </w:tr>
      <w:tr w:rsidR="00102870" w:rsidTr="00386A93">
        <w:tc>
          <w:tcPr>
            <w:tcW w:w="0" w:type="auto"/>
          </w:tcPr>
          <w:p w:rsidR="00102870" w:rsidRDefault="00102870" w:rsidP="00386A93">
            <w:r>
              <w:t>Struttura proponente</w:t>
            </w:r>
          </w:p>
        </w:tc>
        <w:tc>
          <w:tcPr>
            <w:tcW w:w="0" w:type="auto"/>
          </w:tcPr>
          <w:p w:rsidR="00102870" w:rsidRDefault="00102870" w:rsidP="00386A93">
            <w:r>
              <w:t>Comune di Tusa - 85000610833 - Area Tecnica - Responsabile del Procedimento Dinoto Giuseppe</w:t>
            </w:r>
          </w:p>
        </w:tc>
      </w:tr>
      <w:tr w:rsidR="00102870" w:rsidTr="00386A93">
        <w:tc>
          <w:tcPr>
            <w:tcW w:w="0" w:type="auto"/>
          </w:tcPr>
          <w:p w:rsidR="00102870" w:rsidRDefault="00102870" w:rsidP="00386A93">
            <w:r>
              <w:t>Oggetto del bando</w:t>
            </w:r>
          </w:p>
        </w:tc>
        <w:tc>
          <w:tcPr>
            <w:tcW w:w="0" w:type="auto"/>
          </w:tcPr>
          <w:p w:rsidR="00102870" w:rsidRDefault="00102870" w:rsidP="00386A93">
            <w:r>
              <w:t>Fornitura materiale edile a piè d’opera da utilizzare nei cantieri di lavoro nn. 348/ME e 349/ME</w:t>
            </w:r>
          </w:p>
        </w:tc>
      </w:tr>
      <w:tr w:rsidR="00102870" w:rsidTr="00386A93">
        <w:tc>
          <w:tcPr>
            <w:tcW w:w="0" w:type="auto"/>
          </w:tcPr>
          <w:p w:rsidR="00102870" w:rsidRDefault="00102870" w:rsidP="00386A93">
            <w:r>
              <w:t>Procedura di scelta del contraente</w:t>
            </w:r>
          </w:p>
        </w:tc>
        <w:tc>
          <w:tcPr>
            <w:tcW w:w="0" w:type="auto"/>
          </w:tcPr>
          <w:p w:rsidR="00102870" w:rsidRDefault="00102870" w:rsidP="00386A93">
            <w:r>
              <w:t>Affidamento diretto - Art. 36 c. 2 lett. a) D.Lgs. n. 50/2016</w:t>
            </w:r>
          </w:p>
        </w:tc>
      </w:tr>
      <w:tr w:rsidR="00102870" w:rsidTr="00386A93">
        <w:tc>
          <w:tcPr>
            <w:tcW w:w="0" w:type="auto"/>
          </w:tcPr>
          <w:p w:rsidR="00102870" w:rsidRDefault="00102870" w:rsidP="00386A93">
            <w:r>
              <w:t>Elenco degli operatori invitati a presentare offerta</w:t>
            </w:r>
          </w:p>
        </w:tc>
        <w:tc>
          <w:tcPr>
            <w:tcW w:w="0" w:type="auto"/>
          </w:tcPr>
          <w:p w:rsidR="00102870" w:rsidRDefault="00102870" w:rsidP="00386A93">
            <w:r>
              <w:t>-</w:t>
            </w:r>
          </w:p>
        </w:tc>
      </w:tr>
      <w:tr w:rsidR="00102870" w:rsidTr="00386A93">
        <w:tc>
          <w:tcPr>
            <w:tcW w:w="0" w:type="auto"/>
          </w:tcPr>
          <w:p w:rsidR="00102870" w:rsidRDefault="00102870" w:rsidP="00386A9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102870" w:rsidRDefault="00102870" w:rsidP="00386A93">
            <w:r>
              <w:t>-</w:t>
            </w:r>
          </w:p>
        </w:tc>
      </w:tr>
      <w:tr w:rsidR="00102870" w:rsidTr="00386A93">
        <w:tc>
          <w:tcPr>
            <w:tcW w:w="0" w:type="auto"/>
          </w:tcPr>
          <w:p w:rsidR="00102870" w:rsidRDefault="00102870" w:rsidP="00386A93">
            <w:r>
              <w:t>Aggiudicatario</w:t>
            </w:r>
          </w:p>
        </w:tc>
        <w:tc>
          <w:tcPr>
            <w:tcW w:w="0" w:type="auto"/>
          </w:tcPr>
          <w:p w:rsidR="00102870" w:rsidRDefault="00102870" w:rsidP="00386A93">
            <w:r>
              <w:t>Digangi Giuseppe - 03215980834</w:t>
            </w:r>
          </w:p>
        </w:tc>
      </w:tr>
      <w:tr w:rsidR="00102870" w:rsidTr="00386A93">
        <w:tc>
          <w:tcPr>
            <w:tcW w:w="0" w:type="auto"/>
          </w:tcPr>
          <w:p w:rsidR="00102870" w:rsidRDefault="00102870" w:rsidP="00386A93">
            <w:r>
              <w:t>Importo di aggiudicazione</w:t>
            </w:r>
          </w:p>
        </w:tc>
        <w:tc>
          <w:tcPr>
            <w:tcW w:w="0" w:type="auto"/>
          </w:tcPr>
          <w:p w:rsidR="00102870" w:rsidRDefault="00102870" w:rsidP="00386A93">
            <w:r>
              <w:t>€ 3.675,77</w:t>
            </w:r>
          </w:p>
        </w:tc>
      </w:tr>
      <w:tr w:rsidR="00102870" w:rsidTr="00386A93">
        <w:tc>
          <w:tcPr>
            <w:tcW w:w="0" w:type="auto"/>
          </w:tcPr>
          <w:p w:rsidR="00102870" w:rsidRDefault="00102870" w:rsidP="00386A93">
            <w:r>
              <w:t>Tempi di completamento dell'opera servizio o fornitura</w:t>
            </w:r>
          </w:p>
        </w:tc>
        <w:tc>
          <w:tcPr>
            <w:tcW w:w="0" w:type="auto"/>
          </w:tcPr>
          <w:p w:rsidR="00102870" w:rsidRDefault="00102870" w:rsidP="00386A93">
            <w:r>
              <w:t>Data inizio -</w:t>
            </w:r>
          </w:p>
          <w:p w:rsidR="00102870" w:rsidRDefault="00102870" w:rsidP="00386A93">
            <w:r>
              <w:t>Data ultimazione -</w:t>
            </w:r>
          </w:p>
        </w:tc>
      </w:tr>
      <w:tr w:rsidR="00102870" w:rsidTr="00386A93">
        <w:tc>
          <w:tcPr>
            <w:tcW w:w="0" w:type="auto"/>
          </w:tcPr>
          <w:p w:rsidR="00102870" w:rsidRDefault="00102870" w:rsidP="00386A93">
            <w:r>
              <w:t>Importo delle somme liquidate</w:t>
            </w:r>
          </w:p>
        </w:tc>
        <w:tc>
          <w:tcPr>
            <w:tcW w:w="0" w:type="auto"/>
          </w:tcPr>
          <w:p w:rsidR="00102870" w:rsidRDefault="00576A63" w:rsidP="00386A93">
            <w:r>
              <w:t>€ 2.308,38</w:t>
            </w:r>
          </w:p>
        </w:tc>
      </w:tr>
    </w:tbl>
    <w:p w:rsidR="001A32A0" w:rsidRDefault="001A32A0"/>
    <w:sectPr w:rsidR="001A32A0" w:rsidSect="001A32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283"/>
  <w:characterSpacingControl w:val="doNotCompress"/>
  <w:compat/>
  <w:rsids>
    <w:rsidRoot w:val="00102870"/>
    <w:rsid w:val="00102870"/>
    <w:rsid w:val="001A32A0"/>
    <w:rsid w:val="00576A63"/>
    <w:rsid w:val="009A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28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028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2020-10-15T16:20:00Z</dcterms:created>
  <dcterms:modified xsi:type="dcterms:W3CDTF">2020-12-11T09:29:00Z</dcterms:modified>
</cp:coreProperties>
</file>