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0"/>
        <w:gridCol w:w="6004"/>
      </w:tblGrid>
      <w:tr w:rsidR="00CF66EF" w:rsidTr="006556E3">
        <w:tc>
          <w:tcPr>
            <w:tcW w:w="0" w:type="auto"/>
          </w:tcPr>
          <w:p w:rsidR="00CF66EF" w:rsidRDefault="00CF66EF" w:rsidP="006556E3">
            <w:r>
              <w:t>CIG</w:t>
            </w:r>
          </w:p>
        </w:tc>
        <w:tc>
          <w:tcPr>
            <w:tcW w:w="0" w:type="auto"/>
          </w:tcPr>
          <w:p w:rsidR="00CF66EF" w:rsidRDefault="00CF66EF" w:rsidP="006556E3">
            <w:r>
              <w:t>Z222C00BFD</w:t>
            </w:r>
          </w:p>
        </w:tc>
      </w:tr>
      <w:tr w:rsidR="00CF66EF" w:rsidTr="006556E3">
        <w:tc>
          <w:tcPr>
            <w:tcW w:w="0" w:type="auto"/>
          </w:tcPr>
          <w:p w:rsidR="00CF66EF" w:rsidRDefault="00CF66EF" w:rsidP="006556E3">
            <w:r>
              <w:t>Struttura proponente</w:t>
            </w:r>
          </w:p>
        </w:tc>
        <w:tc>
          <w:tcPr>
            <w:tcW w:w="0" w:type="auto"/>
          </w:tcPr>
          <w:p w:rsidR="00CF66EF" w:rsidRDefault="00CF66EF" w:rsidP="006556E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Longo Santa</w:t>
            </w:r>
          </w:p>
        </w:tc>
      </w:tr>
      <w:tr w:rsidR="00CF66EF" w:rsidTr="006556E3">
        <w:tc>
          <w:tcPr>
            <w:tcW w:w="0" w:type="auto"/>
          </w:tcPr>
          <w:p w:rsidR="00CF66EF" w:rsidRDefault="00CF66EF" w:rsidP="006556E3">
            <w:r>
              <w:t>Oggetto del bando</w:t>
            </w:r>
          </w:p>
        </w:tc>
        <w:tc>
          <w:tcPr>
            <w:tcW w:w="0" w:type="auto"/>
          </w:tcPr>
          <w:p w:rsidR="00CF66EF" w:rsidRDefault="00CF66EF" w:rsidP="006556E3">
            <w:r>
              <w:t>Affidamento del servizio di copertura assicurativa RCT per n. 2 LSU</w:t>
            </w:r>
          </w:p>
        </w:tc>
      </w:tr>
      <w:tr w:rsidR="00CF66EF" w:rsidTr="006556E3">
        <w:tc>
          <w:tcPr>
            <w:tcW w:w="0" w:type="auto"/>
          </w:tcPr>
          <w:p w:rsidR="00CF66EF" w:rsidRDefault="00CF66EF" w:rsidP="006556E3">
            <w:r>
              <w:t>Procedura di scelta del contraente</w:t>
            </w:r>
          </w:p>
        </w:tc>
        <w:tc>
          <w:tcPr>
            <w:tcW w:w="0" w:type="auto"/>
          </w:tcPr>
          <w:p w:rsidR="00CF66EF" w:rsidRDefault="00CF66EF" w:rsidP="006556E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F66EF" w:rsidTr="006556E3">
        <w:tc>
          <w:tcPr>
            <w:tcW w:w="0" w:type="auto"/>
          </w:tcPr>
          <w:p w:rsidR="00CF66EF" w:rsidRDefault="00CF66EF" w:rsidP="006556E3">
            <w:r>
              <w:t>Elenco degli operatori invitati a presentare offerta</w:t>
            </w:r>
          </w:p>
        </w:tc>
        <w:tc>
          <w:tcPr>
            <w:tcW w:w="0" w:type="auto"/>
          </w:tcPr>
          <w:p w:rsidR="00CF66EF" w:rsidRDefault="00CF66EF" w:rsidP="006556E3">
            <w:r>
              <w:t>-</w:t>
            </w:r>
          </w:p>
        </w:tc>
      </w:tr>
      <w:tr w:rsidR="00CF66EF" w:rsidTr="006556E3">
        <w:tc>
          <w:tcPr>
            <w:tcW w:w="0" w:type="auto"/>
          </w:tcPr>
          <w:p w:rsidR="00CF66EF" w:rsidRDefault="00CF66EF" w:rsidP="006556E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F66EF" w:rsidRDefault="00CF66EF" w:rsidP="006556E3">
            <w:r>
              <w:t>-</w:t>
            </w:r>
          </w:p>
        </w:tc>
      </w:tr>
      <w:tr w:rsidR="00CF66EF" w:rsidTr="006556E3">
        <w:tc>
          <w:tcPr>
            <w:tcW w:w="0" w:type="auto"/>
          </w:tcPr>
          <w:p w:rsidR="00CF66EF" w:rsidRDefault="00CF66EF" w:rsidP="006556E3">
            <w:r>
              <w:t>Aggiudicatario</w:t>
            </w:r>
          </w:p>
        </w:tc>
        <w:tc>
          <w:tcPr>
            <w:tcW w:w="0" w:type="auto"/>
          </w:tcPr>
          <w:p w:rsidR="00CF66EF" w:rsidRDefault="00CF66EF" w:rsidP="006556E3">
            <w:r>
              <w:t xml:space="preserve">HDI Assicurazioni - Agenzia Generale 366 di Giuseppa Ippolito </w:t>
            </w:r>
            <w:proofErr w:type="spellStart"/>
            <w:r>
              <w:t>Lagrua</w:t>
            </w:r>
            <w:proofErr w:type="spellEnd"/>
          </w:p>
        </w:tc>
      </w:tr>
      <w:tr w:rsidR="00CF66EF" w:rsidTr="006556E3">
        <w:tc>
          <w:tcPr>
            <w:tcW w:w="0" w:type="auto"/>
          </w:tcPr>
          <w:p w:rsidR="00CF66EF" w:rsidRDefault="00CF66EF" w:rsidP="006556E3">
            <w:r>
              <w:t>Importo di aggiudicazione</w:t>
            </w:r>
          </w:p>
        </w:tc>
        <w:tc>
          <w:tcPr>
            <w:tcW w:w="0" w:type="auto"/>
          </w:tcPr>
          <w:p w:rsidR="00CF66EF" w:rsidRDefault="00CF66EF" w:rsidP="006556E3">
            <w:r>
              <w:t>€ 200,00</w:t>
            </w:r>
          </w:p>
        </w:tc>
      </w:tr>
      <w:tr w:rsidR="00CF66EF" w:rsidTr="006556E3">
        <w:tc>
          <w:tcPr>
            <w:tcW w:w="0" w:type="auto"/>
          </w:tcPr>
          <w:p w:rsidR="00CF66EF" w:rsidRDefault="00CF66EF" w:rsidP="006556E3">
            <w:r>
              <w:t>Tempi di completamento dell'opera servizio o fornitura</w:t>
            </w:r>
          </w:p>
        </w:tc>
        <w:tc>
          <w:tcPr>
            <w:tcW w:w="0" w:type="auto"/>
          </w:tcPr>
          <w:p w:rsidR="00CF66EF" w:rsidRDefault="00CF66EF" w:rsidP="006556E3">
            <w:r>
              <w:t>Data inizio - 01 gennaio 2020</w:t>
            </w:r>
          </w:p>
          <w:p w:rsidR="00CF66EF" w:rsidRDefault="00CF66EF" w:rsidP="006556E3">
            <w:r>
              <w:t>Data ultimazione - 31 dicembre 2020</w:t>
            </w:r>
          </w:p>
        </w:tc>
      </w:tr>
      <w:tr w:rsidR="00CF66EF" w:rsidTr="006556E3">
        <w:tc>
          <w:tcPr>
            <w:tcW w:w="0" w:type="auto"/>
          </w:tcPr>
          <w:p w:rsidR="00CF66EF" w:rsidRDefault="00CF66EF" w:rsidP="006556E3">
            <w:r>
              <w:t>Importo delle somme liquidate</w:t>
            </w:r>
          </w:p>
        </w:tc>
        <w:tc>
          <w:tcPr>
            <w:tcW w:w="0" w:type="auto"/>
          </w:tcPr>
          <w:p w:rsidR="00CF66EF" w:rsidRDefault="00B1110B" w:rsidP="006556E3">
            <w:r>
              <w:t>€ 200,00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F66EF"/>
    <w:rsid w:val="005B6836"/>
    <w:rsid w:val="00B1110B"/>
    <w:rsid w:val="00CF66EF"/>
    <w:rsid w:val="00E949AB"/>
    <w:rsid w:val="00EA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6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6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2020-02-12T12:35:00Z</dcterms:created>
  <dcterms:modified xsi:type="dcterms:W3CDTF">2020-04-15T11:03:00Z</dcterms:modified>
</cp:coreProperties>
</file>