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64"/>
        <w:gridCol w:w="6890"/>
      </w:tblGrid>
      <w:tr w:rsidR="003B1CF6" w:rsidTr="005E48C7">
        <w:tc>
          <w:tcPr>
            <w:tcW w:w="0" w:type="auto"/>
          </w:tcPr>
          <w:p w:rsidR="003B1CF6" w:rsidRDefault="003B1CF6" w:rsidP="005E48C7">
            <w:r>
              <w:t>CIG</w:t>
            </w:r>
          </w:p>
        </w:tc>
        <w:tc>
          <w:tcPr>
            <w:tcW w:w="0" w:type="auto"/>
          </w:tcPr>
          <w:p w:rsidR="003B1CF6" w:rsidRDefault="003B1CF6" w:rsidP="005E48C7">
            <w:r>
              <w:t>Z6D2A1D7A3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Struttura proponente</w:t>
            </w:r>
          </w:p>
        </w:tc>
        <w:tc>
          <w:tcPr>
            <w:tcW w:w="0" w:type="auto"/>
          </w:tcPr>
          <w:p w:rsidR="003B1CF6" w:rsidRDefault="003B1CF6" w:rsidP="005E48C7">
            <w:r>
              <w:t>Comune di Tusa - 85000610833 - Area Amm.va/Contabile - Responsabile del Procedimento Alfieri Antonietta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Oggetto del bando</w:t>
            </w:r>
          </w:p>
        </w:tc>
        <w:tc>
          <w:tcPr>
            <w:tcW w:w="0" w:type="auto"/>
          </w:tcPr>
          <w:p w:rsidR="003B1CF6" w:rsidRDefault="003B1CF6" w:rsidP="005E48C7">
            <w:r>
              <w:t>Affidamento servizio di fornitura pasto pronto per gli alunni delle scuole dell'infanzia, delle scuole primarie e delle scuole secondarie di I grado di Tusa centro e Castel di Tusa fino al 31.12.2019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Procedura di scelta del contraente</w:t>
            </w:r>
          </w:p>
        </w:tc>
        <w:tc>
          <w:tcPr>
            <w:tcW w:w="0" w:type="auto"/>
          </w:tcPr>
          <w:p w:rsidR="003B1CF6" w:rsidRDefault="003B1CF6" w:rsidP="005E48C7">
            <w:r>
              <w:t>Affidamento diretto - Art. 36 c. 2 lett. a) D.Lgs. n. 50/2016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Elenco degli operatori invitati a presentare offerta</w:t>
            </w:r>
          </w:p>
        </w:tc>
        <w:tc>
          <w:tcPr>
            <w:tcW w:w="0" w:type="auto"/>
          </w:tcPr>
          <w:p w:rsidR="003B1CF6" w:rsidRDefault="003B1CF6" w:rsidP="005E48C7">
            <w:r>
              <w:t>-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B1CF6" w:rsidRDefault="003B1CF6" w:rsidP="005E48C7">
            <w:r>
              <w:t>-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Aggiudicatario</w:t>
            </w:r>
          </w:p>
        </w:tc>
        <w:tc>
          <w:tcPr>
            <w:tcW w:w="0" w:type="auto"/>
          </w:tcPr>
          <w:p w:rsidR="00377E17" w:rsidRDefault="003B1CF6" w:rsidP="005E48C7">
            <w:r>
              <w:t>Ristora Food &amp; Service</w:t>
            </w:r>
            <w:r w:rsidR="00BB66B4">
              <w:t xml:space="preserve"> - 04913680874</w:t>
            </w:r>
            <w:r w:rsidR="0087524A">
              <w:t xml:space="preserve"> oggi Siristora Food &amp; Global Service s.r.l. a seguito di cambio denominazione sociale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Importo di aggiudicazione</w:t>
            </w:r>
          </w:p>
        </w:tc>
        <w:tc>
          <w:tcPr>
            <w:tcW w:w="0" w:type="auto"/>
          </w:tcPr>
          <w:p w:rsidR="003B1CF6" w:rsidRDefault="00BB66B4" w:rsidP="005E48C7">
            <w:r>
              <w:t xml:space="preserve">€ </w:t>
            </w:r>
            <w:r w:rsidRPr="00BB66B4">
              <w:t>10</w:t>
            </w:r>
            <w:r>
              <w:t>.</w:t>
            </w:r>
            <w:r w:rsidRPr="00BB66B4">
              <w:t>236,</w:t>
            </w:r>
            <w:r>
              <w:t>10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Tempi di completamento dell'opera servizio o fornitura</w:t>
            </w:r>
          </w:p>
        </w:tc>
        <w:tc>
          <w:tcPr>
            <w:tcW w:w="0" w:type="auto"/>
          </w:tcPr>
          <w:p w:rsidR="003B1CF6" w:rsidRDefault="003B1CF6" w:rsidP="005E48C7">
            <w:r>
              <w:t>Data inizio - 11 ottobre 2019</w:t>
            </w:r>
          </w:p>
          <w:p w:rsidR="003B1CF6" w:rsidRDefault="003B1CF6" w:rsidP="005E48C7">
            <w:r>
              <w:t>Data ultimazione - 31 dicembre 2019</w:t>
            </w:r>
          </w:p>
        </w:tc>
      </w:tr>
      <w:tr w:rsidR="003B1CF6" w:rsidTr="005E48C7">
        <w:tc>
          <w:tcPr>
            <w:tcW w:w="0" w:type="auto"/>
          </w:tcPr>
          <w:p w:rsidR="003B1CF6" w:rsidRDefault="003B1CF6" w:rsidP="005E48C7">
            <w:r>
              <w:t>Importo delle somme liquidate</w:t>
            </w:r>
          </w:p>
        </w:tc>
        <w:tc>
          <w:tcPr>
            <w:tcW w:w="0" w:type="auto"/>
          </w:tcPr>
          <w:p w:rsidR="003B1CF6" w:rsidRDefault="00377E17" w:rsidP="005E48C7">
            <w:r>
              <w:t>€ 3.976,52</w:t>
            </w:r>
          </w:p>
          <w:p w:rsidR="00A267ED" w:rsidRDefault="00A267ED" w:rsidP="005E48C7">
            <w:r>
              <w:t>€ 9.676,08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3B1CF6"/>
    <w:rsid w:val="000B5D84"/>
    <w:rsid w:val="00193CF8"/>
    <w:rsid w:val="00377E17"/>
    <w:rsid w:val="003B1CF6"/>
    <w:rsid w:val="0046655A"/>
    <w:rsid w:val="00676131"/>
    <w:rsid w:val="006A2BB2"/>
    <w:rsid w:val="006C4EB8"/>
    <w:rsid w:val="0087524A"/>
    <w:rsid w:val="00A267ED"/>
    <w:rsid w:val="00BB66B4"/>
    <w:rsid w:val="00DE600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1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2019-10-16T07:43:00Z</dcterms:created>
  <dcterms:modified xsi:type="dcterms:W3CDTF">2020-01-16T16:01:00Z</dcterms:modified>
</cp:coreProperties>
</file>