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3472B" w:rsidTr="00DE6D46">
        <w:tc>
          <w:tcPr>
            <w:tcW w:w="0" w:type="auto"/>
          </w:tcPr>
          <w:p w:rsidR="0093472B" w:rsidRDefault="0093472B" w:rsidP="00DE6D46">
            <w:r>
              <w:t>CIG</w:t>
            </w:r>
          </w:p>
        </w:tc>
        <w:tc>
          <w:tcPr>
            <w:tcW w:w="0" w:type="auto"/>
          </w:tcPr>
          <w:p w:rsidR="0093472B" w:rsidRDefault="0093472B" w:rsidP="00DE6D46">
            <w:r>
              <w:t>Z3129DAD62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Struttura proponente</w:t>
            </w:r>
          </w:p>
        </w:tc>
        <w:tc>
          <w:tcPr>
            <w:tcW w:w="0" w:type="auto"/>
          </w:tcPr>
          <w:p w:rsidR="0093472B" w:rsidRDefault="0093472B" w:rsidP="00DE6D4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Oggetto del bando</w:t>
            </w:r>
          </w:p>
        </w:tc>
        <w:tc>
          <w:tcPr>
            <w:tcW w:w="0" w:type="auto"/>
          </w:tcPr>
          <w:p w:rsidR="0093472B" w:rsidRDefault="0093472B" w:rsidP="00DE6D46">
            <w:r>
              <w:t>Liquidazione compenso Revisor</w:t>
            </w:r>
            <w:r>
              <w:t>e dei Conti per il periodo 16/06/2019 al 15/09</w:t>
            </w:r>
            <w:r>
              <w:t>/2019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Procedura di scelta del contraente</w:t>
            </w:r>
          </w:p>
        </w:tc>
        <w:tc>
          <w:tcPr>
            <w:tcW w:w="0" w:type="auto"/>
          </w:tcPr>
          <w:p w:rsidR="0093472B" w:rsidRDefault="0093472B" w:rsidP="00DE6D46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93472B" w:rsidRDefault="0093472B" w:rsidP="00DE6D46"/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Elenco degli operatori invitati a presentare offerta</w:t>
            </w:r>
          </w:p>
        </w:tc>
        <w:tc>
          <w:tcPr>
            <w:tcW w:w="0" w:type="auto"/>
          </w:tcPr>
          <w:p w:rsidR="0093472B" w:rsidRDefault="0093472B" w:rsidP="00DE6D46">
            <w:r>
              <w:t>-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472B" w:rsidRDefault="0093472B" w:rsidP="00DE6D46">
            <w:r>
              <w:t>-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Aggiudicatario</w:t>
            </w:r>
          </w:p>
        </w:tc>
        <w:tc>
          <w:tcPr>
            <w:tcW w:w="0" w:type="auto"/>
          </w:tcPr>
          <w:p w:rsidR="0093472B" w:rsidRDefault="0093472B" w:rsidP="00DE6D46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Importo di aggiudicazione</w:t>
            </w:r>
          </w:p>
        </w:tc>
        <w:tc>
          <w:tcPr>
            <w:tcW w:w="0" w:type="auto"/>
          </w:tcPr>
          <w:p w:rsidR="0093472B" w:rsidRDefault="0093472B" w:rsidP="00DE6D46">
            <w:r>
              <w:t>€ 1.430</w:t>
            </w:r>
            <w:r>
              <w:t>,00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Tempi di completamento dell'opera servizio o fornitura</w:t>
            </w:r>
          </w:p>
        </w:tc>
        <w:tc>
          <w:tcPr>
            <w:tcW w:w="0" w:type="auto"/>
          </w:tcPr>
          <w:p w:rsidR="0093472B" w:rsidRDefault="0093472B" w:rsidP="00DE6D46">
            <w:r>
              <w:t>Data inizio - 16 giugno</w:t>
            </w:r>
            <w:r>
              <w:t xml:space="preserve"> 2019</w:t>
            </w:r>
          </w:p>
          <w:p w:rsidR="0093472B" w:rsidRDefault="0093472B" w:rsidP="00DE6D46">
            <w:r>
              <w:t>Data ultimazione - 15 settembre</w:t>
            </w:r>
            <w:r>
              <w:t xml:space="preserve"> 2019</w:t>
            </w:r>
          </w:p>
        </w:tc>
      </w:tr>
      <w:tr w:rsidR="0093472B" w:rsidTr="00DE6D46">
        <w:tc>
          <w:tcPr>
            <w:tcW w:w="0" w:type="auto"/>
          </w:tcPr>
          <w:p w:rsidR="0093472B" w:rsidRDefault="0093472B" w:rsidP="00DE6D46">
            <w:r>
              <w:t>Importo delle somme liquidate</w:t>
            </w:r>
          </w:p>
        </w:tc>
        <w:tc>
          <w:tcPr>
            <w:tcW w:w="0" w:type="auto"/>
          </w:tcPr>
          <w:p w:rsidR="0093472B" w:rsidRDefault="0093472B" w:rsidP="00DE6D46">
            <w:r>
              <w:t>€ 1.430</w:t>
            </w:r>
            <w:r>
              <w:t>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3472B"/>
    <w:rsid w:val="0093472B"/>
    <w:rsid w:val="00AE2A2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2019-09-26T13:24:00Z</dcterms:created>
  <dcterms:modified xsi:type="dcterms:W3CDTF">2019-09-26T13:29:00Z</dcterms:modified>
</cp:coreProperties>
</file>