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155"/>
        <w:gridCol w:w="5699"/>
      </w:tblGrid>
      <w:tr w:rsidR="007E6D54" w:rsidTr="007B5C36">
        <w:tc>
          <w:tcPr>
            <w:tcW w:w="0" w:type="auto"/>
          </w:tcPr>
          <w:p w:rsidR="007E6D54" w:rsidRDefault="007E6D54" w:rsidP="007B5C36">
            <w:r>
              <w:t>CIG</w:t>
            </w:r>
          </w:p>
        </w:tc>
        <w:tc>
          <w:tcPr>
            <w:tcW w:w="0" w:type="auto"/>
          </w:tcPr>
          <w:p w:rsidR="007E6D54" w:rsidRDefault="007E6D54" w:rsidP="007B5C36">
            <w:r>
              <w:t>Z072858CE0</w:t>
            </w:r>
          </w:p>
        </w:tc>
      </w:tr>
      <w:tr w:rsidR="007E6D54" w:rsidTr="007B5C36">
        <w:tc>
          <w:tcPr>
            <w:tcW w:w="0" w:type="auto"/>
          </w:tcPr>
          <w:p w:rsidR="007E6D54" w:rsidRDefault="007E6D54" w:rsidP="007B5C36">
            <w:r>
              <w:t>Struttura proponente</w:t>
            </w:r>
          </w:p>
        </w:tc>
        <w:tc>
          <w:tcPr>
            <w:tcW w:w="0" w:type="auto"/>
          </w:tcPr>
          <w:p w:rsidR="007E6D54" w:rsidRDefault="007E6D54" w:rsidP="007B5C3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Fazio Rosa</w:t>
            </w:r>
          </w:p>
        </w:tc>
      </w:tr>
      <w:tr w:rsidR="007E6D54" w:rsidTr="007B5C36">
        <w:tc>
          <w:tcPr>
            <w:tcW w:w="0" w:type="auto"/>
          </w:tcPr>
          <w:p w:rsidR="007E6D54" w:rsidRDefault="007E6D54" w:rsidP="007B5C36">
            <w:r>
              <w:t>Oggetto del bando</w:t>
            </w:r>
          </w:p>
        </w:tc>
        <w:tc>
          <w:tcPr>
            <w:tcW w:w="0" w:type="auto"/>
          </w:tcPr>
          <w:p w:rsidR="007E6D54" w:rsidRDefault="007E6D54" w:rsidP="007B5C36">
            <w:r>
              <w:t xml:space="preserve">Lavori di somma urgenza per ricerca perdite fognarie in Via Stazione a </w:t>
            </w:r>
            <w:proofErr w:type="spellStart"/>
            <w:r>
              <w:t>Castel</w:t>
            </w:r>
            <w:proofErr w:type="spellEnd"/>
            <w:r>
              <w:t xml:space="preserve"> di </w:t>
            </w:r>
            <w:proofErr w:type="spellStart"/>
            <w:r>
              <w:t>Tusa</w:t>
            </w:r>
            <w:proofErr w:type="spellEnd"/>
          </w:p>
        </w:tc>
      </w:tr>
      <w:tr w:rsidR="007E6D54" w:rsidTr="007B5C36">
        <w:tc>
          <w:tcPr>
            <w:tcW w:w="0" w:type="auto"/>
          </w:tcPr>
          <w:p w:rsidR="007E6D54" w:rsidRDefault="007E6D54" w:rsidP="007B5C36">
            <w:r>
              <w:t>Procedura di scelta del contraente</w:t>
            </w:r>
          </w:p>
        </w:tc>
        <w:tc>
          <w:tcPr>
            <w:tcW w:w="0" w:type="auto"/>
          </w:tcPr>
          <w:p w:rsidR="007E6D54" w:rsidRDefault="007E6D54" w:rsidP="007E6D54">
            <w:r>
              <w:t>Affidamento diretto - Ordinanza sindacale n. 18 del 23.04.2019</w:t>
            </w:r>
          </w:p>
        </w:tc>
      </w:tr>
      <w:tr w:rsidR="007E6D54" w:rsidTr="007B5C36">
        <w:tc>
          <w:tcPr>
            <w:tcW w:w="0" w:type="auto"/>
          </w:tcPr>
          <w:p w:rsidR="007E6D54" w:rsidRDefault="007E6D54" w:rsidP="007B5C36">
            <w:r>
              <w:t>Elenco degli operatori invitati a presentare offerta</w:t>
            </w:r>
          </w:p>
        </w:tc>
        <w:tc>
          <w:tcPr>
            <w:tcW w:w="0" w:type="auto"/>
          </w:tcPr>
          <w:p w:rsidR="007E6D54" w:rsidRDefault="007E6D54" w:rsidP="007B5C36">
            <w:r>
              <w:t>-</w:t>
            </w:r>
          </w:p>
        </w:tc>
      </w:tr>
      <w:tr w:rsidR="007E6D54" w:rsidTr="007B5C36">
        <w:tc>
          <w:tcPr>
            <w:tcW w:w="0" w:type="auto"/>
          </w:tcPr>
          <w:p w:rsidR="007E6D54" w:rsidRDefault="007E6D54" w:rsidP="007B5C3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E6D54" w:rsidRDefault="007E6D54" w:rsidP="007B5C36">
            <w:r>
              <w:t>-</w:t>
            </w:r>
          </w:p>
        </w:tc>
      </w:tr>
      <w:tr w:rsidR="007E6D54" w:rsidTr="007B5C36">
        <w:tc>
          <w:tcPr>
            <w:tcW w:w="0" w:type="auto"/>
          </w:tcPr>
          <w:p w:rsidR="007E6D54" w:rsidRDefault="007E6D54" w:rsidP="007B5C36">
            <w:r>
              <w:t>Aggiudicatario</w:t>
            </w:r>
          </w:p>
        </w:tc>
        <w:tc>
          <w:tcPr>
            <w:tcW w:w="0" w:type="auto"/>
          </w:tcPr>
          <w:p w:rsidR="007E6D54" w:rsidRDefault="007E6D54" w:rsidP="007B5C36">
            <w:r>
              <w:t xml:space="preserve">CAGF </w:t>
            </w:r>
            <w:r w:rsidR="00DA6116">
              <w:t>s.r.l. - 02929640833</w:t>
            </w:r>
          </w:p>
        </w:tc>
      </w:tr>
      <w:tr w:rsidR="007E6D54" w:rsidTr="007B5C36">
        <w:tc>
          <w:tcPr>
            <w:tcW w:w="0" w:type="auto"/>
          </w:tcPr>
          <w:p w:rsidR="007E6D54" w:rsidRDefault="007E6D54" w:rsidP="007B5C36">
            <w:r>
              <w:t>Importo di aggiudicazione</w:t>
            </w:r>
          </w:p>
        </w:tc>
        <w:tc>
          <w:tcPr>
            <w:tcW w:w="0" w:type="auto"/>
          </w:tcPr>
          <w:p w:rsidR="007E6D54" w:rsidRDefault="007E6D54" w:rsidP="007B5C36">
            <w:r>
              <w:t>€ 1.286,23</w:t>
            </w:r>
          </w:p>
        </w:tc>
      </w:tr>
      <w:tr w:rsidR="007E6D54" w:rsidTr="007B5C36">
        <w:tc>
          <w:tcPr>
            <w:tcW w:w="0" w:type="auto"/>
          </w:tcPr>
          <w:p w:rsidR="007E6D54" w:rsidRDefault="007E6D54" w:rsidP="007B5C36">
            <w:r>
              <w:t>Tempi di completamento dell'opera servizio o fornitura</w:t>
            </w:r>
          </w:p>
        </w:tc>
        <w:tc>
          <w:tcPr>
            <w:tcW w:w="0" w:type="auto"/>
          </w:tcPr>
          <w:p w:rsidR="007E6D54" w:rsidRDefault="007E6D54" w:rsidP="007B5C36">
            <w:r>
              <w:t>Data inizio - 23 aprile 2019</w:t>
            </w:r>
          </w:p>
          <w:p w:rsidR="007E6D54" w:rsidRDefault="007E6D54" w:rsidP="007B5C36">
            <w:r>
              <w:t>Data ultimazione -</w:t>
            </w:r>
          </w:p>
        </w:tc>
      </w:tr>
      <w:tr w:rsidR="007E6D54" w:rsidTr="007B5C36">
        <w:tc>
          <w:tcPr>
            <w:tcW w:w="0" w:type="auto"/>
          </w:tcPr>
          <w:p w:rsidR="007E6D54" w:rsidRDefault="007E6D54" w:rsidP="007B5C36">
            <w:r>
              <w:t>Importo delle somme liquidate</w:t>
            </w:r>
          </w:p>
        </w:tc>
        <w:tc>
          <w:tcPr>
            <w:tcW w:w="0" w:type="auto"/>
          </w:tcPr>
          <w:p w:rsidR="007E6D54" w:rsidRDefault="00DA6116" w:rsidP="007B5C36">
            <w:r>
              <w:t>€ 1.283,85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7E6D54"/>
    <w:rsid w:val="007B1AA8"/>
    <w:rsid w:val="007E6D54"/>
    <w:rsid w:val="00C85DEA"/>
    <w:rsid w:val="00DA6116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D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E6D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2019-06-03T11:31:00Z</dcterms:created>
  <dcterms:modified xsi:type="dcterms:W3CDTF">2019-06-18T15:30:00Z</dcterms:modified>
</cp:coreProperties>
</file>