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696E99" w:rsidTr="006C1116">
        <w:tc>
          <w:tcPr>
            <w:tcW w:w="0" w:type="auto"/>
          </w:tcPr>
          <w:p w:rsidR="00696E99" w:rsidRDefault="00696E99" w:rsidP="006C1116">
            <w:r>
              <w:t>CIG</w:t>
            </w:r>
          </w:p>
        </w:tc>
        <w:tc>
          <w:tcPr>
            <w:tcW w:w="0" w:type="auto"/>
          </w:tcPr>
          <w:p w:rsidR="00696E99" w:rsidRDefault="00696E99" w:rsidP="006C1116">
            <w:r>
              <w:t>Z41268D449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Struttura proponente</w:t>
            </w:r>
          </w:p>
        </w:tc>
        <w:tc>
          <w:tcPr>
            <w:tcW w:w="0" w:type="auto"/>
          </w:tcPr>
          <w:p w:rsidR="00696E99" w:rsidRDefault="00696E99" w:rsidP="006C11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Oggetto del bando</w:t>
            </w:r>
          </w:p>
        </w:tc>
        <w:tc>
          <w:tcPr>
            <w:tcW w:w="0" w:type="auto"/>
          </w:tcPr>
          <w:p w:rsidR="00696E99" w:rsidRDefault="00696E99" w:rsidP="006C1116">
            <w:r>
              <w:t>Acquisto di un portabici Fiat 5 posti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Procedura di scelta del contraente</w:t>
            </w:r>
          </w:p>
        </w:tc>
        <w:tc>
          <w:tcPr>
            <w:tcW w:w="0" w:type="auto"/>
          </w:tcPr>
          <w:p w:rsidR="00696E99" w:rsidRDefault="00696E99" w:rsidP="006C111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Elenco degli operatori invitati a presentare offerta</w:t>
            </w:r>
          </w:p>
        </w:tc>
        <w:tc>
          <w:tcPr>
            <w:tcW w:w="0" w:type="auto"/>
          </w:tcPr>
          <w:p w:rsidR="00696E99" w:rsidRDefault="00696E99" w:rsidP="006C1116">
            <w:r>
              <w:t>-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96E99" w:rsidRDefault="00696E99" w:rsidP="006C1116">
            <w:r>
              <w:t>-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Aggiudicatario</w:t>
            </w:r>
          </w:p>
        </w:tc>
        <w:tc>
          <w:tcPr>
            <w:tcW w:w="0" w:type="auto"/>
          </w:tcPr>
          <w:p w:rsidR="00696E99" w:rsidRDefault="00696E99" w:rsidP="006C1116">
            <w:r>
              <w:t>DIMCAR s.r.l.</w:t>
            </w:r>
            <w:r w:rsidR="00B76921">
              <w:t xml:space="preserve"> - 03129830752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Importo di aggiudicazione</w:t>
            </w:r>
          </w:p>
        </w:tc>
        <w:tc>
          <w:tcPr>
            <w:tcW w:w="0" w:type="auto"/>
          </w:tcPr>
          <w:p w:rsidR="00696E99" w:rsidRDefault="009723F5" w:rsidP="006C1116">
            <w:r>
              <w:t>€ 420,42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Tempi di completamento dell'opera servizio o fornitura</w:t>
            </w:r>
          </w:p>
        </w:tc>
        <w:tc>
          <w:tcPr>
            <w:tcW w:w="0" w:type="auto"/>
          </w:tcPr>
          <w:p w:rsidR="00696E99" w:rsidRDefault="00696E99" w:rsidP="006C1116">
            <w:r>
              <w:t>Data inizio -</w:t>
            </w:r>
          </w:p>
          <w:p w:rsidR="00696E99" w:rsidRDefault="00696E99" w:rsidP="006C1116">
            <w:r>
              <w:t>Data ultimazione -</w:t>
            </w:r>
          </w:p>
        </w:tc>
      </w:tr>
      <w:tr w:rsidR="00696E99" w:rsidTr="006C1116">
        <w:tc>
          <w:tcPr>
            <w:tcW w:w="0" w:type="auto"/>
          </w:tcPr>
          <w:p w:rsidR="00696E99" w:rsidRDefault="00696E99" w:rsidP="006C1116">
            <w:r>
              <w:t>Importo delle somme liquidate</w:t>
            </w:r>
          </w:p>
        </w:tc>
        <w:tc>
          <w:tcPr>
            <w:tcW w:w="0" w:type="auto"/>
          </w:tcPr>
          <w:p w:rsidR="00696E99" w:rsidRDefault="00B76921" w:rsidP="006C1116">
            <w:r>
              <w:t>€ 420,42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96E99"/>
    <w:rsid w:val="005C41B6"/>
    <w:rsid w:val="00696E99"/>
    <w:rsid w:val="009723F5"/>
    <w:rsid w:val="00B76921"/>
    <w:rsid w:val="00BD3A60"/>
    <w:rsid w:val="00E949AB"/>
    <w:rsid w:val="00FC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6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2019-01-03T08:26:00Z</dcterms:created>
  <dcterms:modified xsi:type="dcterms:W3CDTF">2019-03-06T10:47:00Z</dcterms:modified>
</cp:coreProperties>
</file>