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4"/>
        <w:gridCol w:w="6160"/>
      </w:tblGrid>
      <w:tr w:rsidR="00212F70" w:rsidTr="00ED266B">
        <w:tc>
          <w:tcPr>
            <w:tcW w:w="0" w:type="auto"/>
          </w:tcPr>
          <w:p w:rsidR="00212F70" w:rsidRDefault="00212F70" w:rsidP="00ED266B">
            <w:r>
              <w:t>CIG</w:t>
            </w:r>
          </w:p>
        </w:tc>
        <w:tc>
          <w:tcPr>
            <w:tcW w:w="0" w:type="auto"/>
          </w:tcPr>
          <w:p w:rsidR="00212F70" w:rsidRDefault="00212F70" w:rsidP="00ED266B">
            <w:r>
              <w:t>Z1D223094E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Struttura proponente</w:t>
            </w:r>
          </w:p>
        </w:tc>
        <w:tc>
          <w:tcPr>
            <w:tcW w:w="0" w:type="auto"/>
          </w:tcPr>
          <w:p w:rsidR="00212F70" w:rsidRDefault="00212F70" w:rsidP="00ED26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Oggetto del bando</w:t>
            </w:r>
          </w:p>
        </w:tc>
        <w:tc>
          <w:tcPr>
            <w:tcW w:w="0" w:type="auto"/>
          </w:tcPr>
          <w:p w:rsidR="00212F70" w:rsidRDefault="00212F70" w:rsidP="00ED266B">
            <w:r>
              <w:t xml:space="preserve">Lavori di manutenzione straordinaria della condotta fognaria in C/da </w:t>
            </w:r>
            <w:proofErr w:type="spellStart"/>
            <w:r>
              <w:t>Rinella</w:t>
            </w:r>
            <w:proofErr w:type="spellEnd"/>
            <w:r>
              <w:t xml:space="preserve"> e canalizzazione acque bianche Via Platea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Procedura di scelta del contraente</w:t>
            </w:r>
          </w:p>
        </w:tc>
        <w:tc>
          <w:tcPr>
            <w:tcW w:w="0" w:type="auto"/>
          </w:tcPr>
          <w:p w:rsidR="00212F70" w:rsidRDefault="00212F70" w:rsidP="00ED266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Elenco degli operatori invitati a presentare offerta</w:t>
            </w:r>
          </w:p>
        </w:tc>
        <w:tc>
          <w:tcPr>
            <w:tcW w:w="0" w:type="auto"/>
          </w:tcPr>
          <w:p w:rsidR="00212F70" w:rsidRDefault="00212F70" w:rsidP="00ED266B">
            <w:r>
              <w:t>-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12F70" w:rsidRDefault="00212F70" w:rsidP="00ED266B">
            <w:r>
              <w:t>-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Aggiudicatario</w:t>
            </w:r>
          </w:p>
        </w:tc>
        <w:tc>
          <w:tcPr>
            <w:tcW w:w="0" w:type="auto"/>
          </w:tcPr>
          <w:p w:rsidR="00212F70" w:rsidRDefault="00212F70" w:rsidP="00ED266B">
            <w:r>
              <w:t>P &amp; G Costruzioni s.r.l. - 03233130834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Importo di aggiudicazione</w:t>
            </w:r>
          </w:p>
        </w:tc>
        <w:tc>
          <w:tcPr>
            <w:tcW w:w="0" w:type="auto"/>
          </w:tcPr>
          <w:p w:rsidR="00212F70" w:rsidRDefault="00212F70" w:rsidP="00ED266B">
            <w:r>
              <w:t>€ 4.613,98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Tempi di completamento dell'opera servizio o fornitura</w:t>
            </w:r>
          </w:p>
        </w:tc>
        <w:tc>
          <w:tcPr>
            <w:tcW w:w="0" w:type="auto"/>
          </w:tcPr>
          <w:p w:rsidR="00212F70" w:rsidRDefault="00212F70" w:rsidP="00ED266B">
            <w:r>
              <w:t>Data inizio -</w:t>
            </w:r>
          </w:p>
          <w:p w:rsidR="00212F70" w:rsidRDefault="00212F70" w:rsidP="00ED266B">
            <w:r>
              <w:t>Data ultimazione -</w:t>
            </w:r>
          </w:p>
        </w:tc>
      </w:tr>
      <w:tr w:rsidR="00212F70" w:rsidTr="00ED266B">
        <w:tc>
          <w:tcPr>
            <w:tcW w:w="0" w:type="auto"/>
          </w:tcPr>
          <w:p w:rsidR="00212F70" w:rsidRDefault="00212F70" w:rsidP="00ED266B">
            <w:r>
              <w:t>Importo delle somme liquidate</w:t>
            </w:r>
          </w:p>
        </w:tc>
        <w:tc>
          <w:tcPr>
            <w:tcW w:w="0" w:type="auto"/>
          </w:tcPr>
          <w:p w:rsidR="00212F70" w:rsidRDefault="00A23CBB" w:rsidP="00ED266B">
            <w:r>
              <w:t>€ 4.484,82</w:t>
            </w:r>
          </w:p>
        </w:tc>
      </w:tr>
    </w:tbl>
    <w:p w:rsidR="00A977A0" w:rsidRDefault="00A977A0"/>
    <w:sectPr w:rsidR="00A977A0" w:rsidSect="00A97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12F70"/>
    <w:rsid w:val="00212F70"/>
    <w:rsid w:val="00860A44"/>
    <w:rsid w:val="00A23CBB"/>
    <w:rsid w:val="00A9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2018-02-22T15:20:00Z</dcterms:created>
  <dcterms:modified xsi:type="dcterms:W3CDTF">2018-04-12T10:04:00Z</dcterms:modified>
</cp:coreProperties>
</file>