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4"/>
        <w:gridCol w:w="6150"/>
      </w:tblGrid>
      <w:tr w:rsidR="00CE49EC" w:rsidTr="00D17D8E">
        <w:tc>
          <w:tcPr>
            <w:tcW w:w="0" w:type="auto"/>
          </w:tcPr>
          <w:p w:rsidR="00CE49EC" w:rsidRDefault="00CE49EC" w:rsidP="00D17D8E">
            <w:r>
              <w:t>CIG</w:t>
            </w:r>
          </w:p>
        </w:tc>
        <w:tc>
          <w:tcPr>
            <w:tcW w:w="0" w:type="auto"/>
          </w:tcPr>
          <w:p w:rsidR="00CE49EC" w:rsidRDefault="00CE49EC" w:rsidP="00D17D8E">
            <w:r>
              <w:t>Z7B1D933AC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Struttura proponente</w:t>
            </w:r>
          </w:p>
        </w:tc>
        <w:tc>
          <w:tcPr>
            <w:tcW w:w="0" w:type="auto"/>
          </w:tcPr>
          <w:p w:rsidR="00CE49EC" w:rsidRDefault="00CE49EC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Oggetto del bando</w:t>
            </w:r>
          </w:p>
        </w:tc>
        <w:tc>
          <w:tcPr>
            <w:tcW w:w="0" w:type="auto"/>
          </w:tcPr>
          <w:p w:rsidR="00CE49EC" w:rsidRDefault="00CE49EC" w:rsidP="00D17D8E">
            <w:r>
              <w:t xml:space="preserve">Lavori di somma urgenza per </w:t>
            </w:r>
            <w:proofErr w:type="spellStart"/>
            <w:r>
              <w:t>stasatura</w:t>
            </w:r>
            <w:proofErr w:type="spellEnd"/>
            <w:r>
              <w:t xml:space="preserve"> del pozzetto con auto espurgo in Via Nazionale, nella frazione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Procedura di scelta del contraente</w:t>
            </w:r>
          </w:p>
        </w:tc>
        <w:tc>
          <w:tcPr>
            <w:tcW w:w="0" w:type="auto"/>
          </w:tcPr>
          <w:p w:rsidR="00CE49EC" w:rsidRDefault="00CE49EC" w:rsidP="00D17D8E">
            <w:r>
              <w:t>Affidamento diretto - Ordinanza sindacale n. 07 del 02/02/2017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CE49EC" w:rsidRDefault="00CE49EC" w:rsidP="00D17D8E">
            <w:r>
              <w:t>-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49EC" w:rsidRDefault="00CE49EC" w:rsidP="00D17D8E">
            <w:r>
              <w:t xml:space="preserve">La Dinamica s.n.c.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 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Aggiudicatario</w:t>
            </w:r>
          </w:p>
        </w:tc>
        <w:tc>
          <w:tcPr>
            <w:tcW w:w="0" w:type="auto"/>
          </w:tcPr>
          <w:p w:rsidR="00CE49EC" w:rsidRDefault="00CE49EC" w:rsidP="00D17D8E">
            <w:r>
              <w:t xml:space="preserve">La Dinamica s.n.c.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Importo di aggiudicazione</w:t>
            </w:r>
          </w:p>
        </w:tc>
        <w:tc>
          <w:tcPr>
            <w:tcW w:w="0" w:type="auto"/>
          </w:tcPr>
          <w:p w:rsidR="00CE49EC" w:rsidRDefault="00CE49EC" w:rsidP="00D17D8E">
            <w:r>
              <w:t>€ 240,00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CE49EC" w:rsidRDefault="00CE49EC" w:rsidP="00D17D8E">
            <w:r>
              <w:t>Data inizio - 02 febbraio 2017</w:t>
            </w:r>
          </w:p>
          <w:p w:rsidR="00CE49EC" w:rsidRDefault="00CE49EC" w:rsidP="00D17D8E">
            <w:r>
              <w:t>Data ultimazione -</w:t>
            </w:r>
          </w:p>
        </w:tc>
      </w:tr>
      <w:tr w:rsidR="00CE49EC" w:rsidTr="00D17D8E">
        <w:tc>
          <w:tcPr>
            <w:tcW w:w="0" w:type="auto"/>
          </w:tcPr>
          <w:p w:rsidR="00CE49EC" w:rsidRDefault="00CE49EC" w:rsidP="00D17D8E">
            <w:r>
              <w:t>Importo delle somme liquidate</w:t>
            </w:r>
          </w:p>
        </w:tc>
        <w:tc>
          <w:tcPr>
            <w:tcW w:w="0" w:type="auto"/>
          </w:tcPr>
          <w:p w:rsidR="00CE49EC" w:rsidRDefault="00E55938" w:rsidP="00D17D8E">
            <w:r>
              <w:t>€ 240,00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E49EC"/>
    <w:rsid w:val="006A0FD4"/>
    <w:rsid w:val="009729F7"/>
    <w:rsid w:val="00CE49EC"/>
    <w:rsid w:val="00E5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4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2017-05-12T11:20:00Z</dcterms:created>
  <dcterms:modified xsi:type="dcterms:W3CDTF">2017-12-12T15:46:00Z</dcterms:modified>
</cp:coreProperties>
</file>