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9"/>
        <w:gridCol w:w="6075"/>
      </w:tblGrid>
      <w:tr w:rsidR="00544D97" w:rsidTr="001F22A2">
        <w:tc>
          <w:tcPr>
            <w:tcW w:w="0" w:type="auto"/>
          </w:tcPr>
          <w:p w:rsidR="00544D97" w:rsidRDefault="00544D97" w:rsidP="001F22A2">
            <w:r>
              <w:t>CIG</w:t>
            </w:r>
          </w:p>
        </w:tc>
        <w:tc>
          <w:tcPr>
            <w:tcW w:w="0" w:type="auto"/>
          </w:tcPr>
          <w:p w:rsidR="00544D97" w:rsidRDefault="00544D97" w:rsidP="001F22A2">
            <w:r>
              <w:t>ZA81F19E86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Struttura proponente</w:t>
            </w:r>
          </w:p>
        </w:tc>
        <w:tc>
          <w:tcPr>
            <w:tcW w:w="0" w:type="auto"/>
          </w:tcPr>
          <w:p w:rsidR="00544D97" w:rsidRDefault="00544D97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Oggetto del bando</w:t>
            </w:r>
          </w:p>
        </w:tc>
        <w:tc>
          <w:tcPr>
            <w:tcW w:w="0" w:type="auto"/>
          </w:tcPr>
          <w:p w:rsidR="00544D97" w:rsidRDefault="00544D97" w:rsidP="001F22A2">
            <w:r>
              <w:t xml:space="preserve">Missione archeologica ad Alesa </w:t>
            </w:r>
            <w:proofErr w:type="spellStart"/>
            <w:r>
              <w:t>Arconidea</w:t>
            </w:r>
            <w:proofErr w:type="spellEnd"/>
            <w:r>
              <w:t xml:space="preserve"> - Fornitura e collocazione  serbatoio nei locali comunali di Via Collegio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Procedura di scelta del contraente</w:t>
            </w:r>
          </w:p>
        </w:tc>
        <w:tc>
          <w:tcPr>
            <w:tcW w:w="0" w:type="auto"/>
          </w:tcPr>
          <w:p w:rsidR="00544D97" w:rsidRDefault="00544D97" w:rsidP="001F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544D97" w:rsidRDefault="00544D97" w:rsidP="001F22A2">
            <w:r>
              <w:t>-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44D97" w:rsidRDefault="00544D97" w:rsidP="001F22A2">
            <w:r>
              <w:t>Nicolò Miceli - 02971970831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Aggiudicatario</w:t>
            </w:r>
          </w:p>
        </w:tc>
        <w:tc>
          <w:tcPr>
            <w:tcW w:w="0" w:type="auto"/>
          </w:tcPr>
          <w:p w:rsidR="00544D97" w:rsidRDefault="00544D97" w:rsidP="001F22A2">
            <w:r>
              <w:t>Nicolò Miceli - 02971970831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Importo di aggiudicazione</w:t>
            </w:r>
          </w:p>
        </w:tc>
        <w:tc>
          <w:tcPr>
            <w:tcW w:w="0" w:type="auto"/>
          </w:tcPr>
          <w:p w:rsidR="00544D97" w:rsidRDefault="00544D97" w:rsidP="001F22A2">
            <w:r>
              <w:t>€ 450,00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544D97" w:rsidRDefault="00544D97" w:rsidP="001F22A2">
            <w:r>
              <w:t>Data inizio -</w:t>
            </w:r>
          </w:p>
          <w:p w:rsidR="00544D97" w:rsidRDefault="00544D97" w:rsidP="001F22A2">
            <w:r>
              <w:t>Data ultimazione -</w:t>
            </w:r>
          </w:p>
        </w:tc>
      </w:tr>
      <w:tr w:rsidR="00544D97" w:rsidTr="001F22A2">
        <w:tc>
          <w:tcPr>
            <w:tcW w:w="0" w:type="auto"/>
          </w:tcPr>
          <w:p w:rsidR="00544D97" w:rsidRDefault="00544D97" w:rsidP="001F22A2">
            <w:r>
              <w:t>Importo delle somme liquidate</w:t>
            </w:r>
          </w:p>
        </w:tc>
        <w:tc>
          <w:tcPr>
            <w:tcW w:w="0" w:type="auto"/>
          </w:tcPr>
          <w:p w:rsidR="00544D97" w:rsidRDefault="00D67F06" w:rsidP="001F22A2">
            <w:r>
              <w:t>€ 368,85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44D97"/>
    <w:rsid w:val="00451B1A"/>
    <w:rsid w:val="00544D97"/>
    <w:rsid w:val="00C304AF"/>
    <w:rsid w:val="00D6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2017-07-05T09:12:00Z</dcterms:created>
  <dcterms:modified xsi:type="dcterms:W3CDTF">2017-10-03T15:24:00Z</dcterms:modified>
</cp:coreProperties>
</file>