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83"/>
        <w:gridCol w:w="6571"/>
      </w:tblGrid>
      <w:tr w:rsidR="00066570" w:rsidTr="005E1C56">
        <w:tc>
          <w:tcPr>
            <w:tcW w:w="0" w:type="auto"/>
          </w:tcPr>
          <w:p w:rsidR="00066570" w:rsidRDefault="00066570" w:rsidP="005E1C56">
            <w:r>
              <w:t>CIG</w:t>
            </w:r>
          </w:p>
        </w:tc>
        <w:tc>
          <w:tcPr>
            <w:tcW w:w="0" w:type="auto"/>
          </w:tcPr>
          <w:p w:rsidR="00066570" w:rsidRDefault="00066570" w:rsidP="005E1C56">
            <w:r>
              <w:t>Z701BD412B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Struttura proponente</w:t>
            </w:r>
          </w:p>
        </w:tc>
        <w:tc>
          <w:tcPr>
            <w:tcW w:w="0" w:type="auto"/>
          </w:tcPr>
          <w:p w:rsidR="00066570" w:rsidRDefault="00066570" w:rsidP="005E1C56">
            <w:r>
              <w:t>Comune di Tusa - 85000610833 - Area Tecnica - Responsabile del Procedimento Fazio Rosa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Oggetto del bando</w:t>
            </w:r>
          </w:p>
        </w:tc>
        <w:tc>
          <w:tcPr>
            <w:tcW w:w="0" w:type="auto"/>
          </w:tcPr>
          <w:p w:rsidR="00066570" w:rsidRDefault="00066570" w:rsidP="005E1C56">
            <w:r>
              <w:t>Lavori di somma urgenza e preventivo di spesa per prestazione di sturamento nei pozzetti della c</w:t>
            </w:r>
            <w:r w:rsidR="00A35647">
              <w:t>ondotta fognaria comunale in</w:t>
            </w:r>
            <w:r>
              <w:t xml:space="preserve"> Via Stazione in Castel di Tusa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Procedura di scelta del contraente</w:t>
            </w:r>
          </w:p>
        </w:tc>
        <w:tc>
          <w:tcPr>
            <w:tcW w:w="0" w:type="auto"/>
          </w:tcPr>
          <w:p w:rsidR="00066570" w:rsidRDefault="00066570" w:rsidP="005E1C56">
            <w:r>
              <w:t>Affidamento diretto - Ordinanza sindacale n. 36 del 05/10/2016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Elenco degli operatori invitati a presentare offerta</w:t>
            </w:r>
          </w:p>
        </w:tc>
        <w:tc>
          <w:tcPr>
            <w:tcW w:w="0" w:type="auto"/>
          </w:tcPr>
          <w:p w:rsidR="00066570" w:rsidRDefault="00066570" w:rsidP="005E1C56">
            <w:r>
              <w:t>-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66570" w:rsidRDefault="00066570" w:rsidP="005E1C56">
            <w:r>
              <w:t>La Dinamica snc di Galipò  Sarino - 02607540834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Aggiudicatario</w:t>
            </w:r>
          </w:p>
        </w:tc>
        <w:tc>
          <w:tcPr>
            <w:tcW w:w="0" w:type="auto"/>
          </w:tcPr>
          <w:p w:rsidR="00066570" w:rsidRDefault="00066570" w:rsidP="005E1C56">
            <w:r>
              <w:t>La Dinamica snc di Galipò  Sarino - 02607540834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Importo di aggiudicazione</w:t>
            </w:r>
          </w:p>
        </w:tc>
        <w:tc>
          <w:tcPr>
            <w:tcW w:w="0" w:type="auto"/>
          </w:tcPr>
          <w:p w:rsidR="00066570" w:rsidRDefault="00066570" w:rsidP="005E1C56">
            <w:r>
              <w:t>€ 240,00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Tempi di completamento dell'opera servizio o fornitura</w:t>
            </w:r>
          </w:p>
        </w:tc>
        <w:tc>
          <w:tcPr>
            <w:tcW w:w="0" w:type="auto"/>
          </w:tcPr>
          <w:p w:rsidR="00066570" w:rsidRDefault="00066570" w:rsidP="005E1C56">
            <w:r>
              <w:t>Data inizio - 05 ottobre 2016</w:t>
            </w:r>
          </w:p>
          <w:p w:rsidR="00066570" w:rsidRDefault="00066570" w:rsidP="005E1C56">
            <w:r>
              <w:t>Data ultimazione -</w:t>
            </w:r>
          </w:p>
        </w:tc>
      </w:tr>
      <w:tr w:rsidR="00066570" w:rsidTr="005E1C56">
        <w:tc>
          <w:tcPr>
            <w:tcW w:w="0" w:type="auto"/>
          </w:tcPr>
          <w:p w:rsidR="00066570" w:rsidRDefault="00066570" w:rsidP="005E1C56">
            <w:r>
              <w:t>Importo delle somme liquidate</w:t>
            </w:r>
          </w:p>
        </w:tc>
        <w:tc>
          <w:tcPr>
            <w:tcW w:w="0" w:type="auto"/>
          </w:tcPr>
          <w:p w:rsidR="00066570" w:rsidRDefault="00066570" w:rsidP="005E1C56"/>
        </w:tc>
      </w:tr>
    </w:tbl>
    <w:p w:rsidR="008A359C" w:rsidRDefault="008A359C"/>
    <w:sectPr w:rsidR="008A359C" w:rsidSect="008A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283"/>
  <w:characterSpacingControl w:val="doNotCompress"/>
  <w:compat/>
  <w:rsids>
    <w:rsidRoot w:val="00066570"/>
    <w:rsid w:val="00066570"/>
    <w:rsid w:val="008A359C"/>
    <w:rsid w:val="00A35647"/>
    <w:rsid w:val="00B5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2017-02-09T15:02:00Z</dcterms:created>
  <dcterms:modified xsi:type="dcterms:W3CDTF">2017-02-10T11:05:00Z</dcterms:modified>
</cp:coreProperties>
</file>