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38"/>
        <w:gridCol w:w="6116"/>
      </w:tblGrid>
      <w:tr w:rsidR="003359EA" w:rsidTr="008C726B">
        <w:tc>
          <w:tcPr>
            <w:tcW w:w="0" w:type="auto"/>
          </w:tcPr>
          <w:p w:rsidR="003359EA" w:rsidRDefault="003359EA" w:rsidP="008C726B">
            <w:r>
              <w:t>CIG</w:t>
            </w:r>
          </w:p>
        </w:tc>
        <w:tc>
          <w:tcPr>
            <w:tcW w:w="0" w:type="auto"/>
          </w:tcPr>
          <w:p w:rsidR="003359EA" w:rsidRDefault="003359EA" w:rsidP="008C726B">
            <w:r>
              <w:t>Z621B6CD6</w:t>
            </w:r>
          </w:p>
        </w:tc>
      </w:tr>
      <w:tr w:rsidR="003359EA" w:rsidTr="008C726B">
        <w:tc>
          <w:tcPr>
            <w:tcW w:w="0" w:type="auto"/>
          </w:tcPr>
          <w:p w:rsidR="003359EA" w:rsidRDefault="003359EA" w:rsidP="008C726B">
            <w:r>
              <w:t>Struttura proponente</w:t>
            </w:r>
          </w:p>
        </w:tc>
        <w:tc>
          <w:tcPr>
            <w:tcW w:w="0" w:type="auto"/>
          </w:tcPr>
          <w:p w:rsidR="003359EA" w:rsidRDefault="003359EA" w:rsidP="008C726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</w:t>
            </w:r>
            <w:r>
              <w:t xml:space="preserve"> </w:t>
            </w:r>
            <w:proofErr w:type="spellStart"/>
            <w:r>
              <w:t>Amm.va</w:t>
            </w:r>
            <w:proofErr w:type="spellEnd"/>
            <w:r>
              <w:t>/Contabile</w:t>
            </w:r>
            <w:r>
              <w:t xml:space="preserve"> - Responsabile del Procedimento</w:t>
            </w:r>
            <w:r>
              <w:t xml:space="preserve"> Alfieri Antonietta</w:t>
            </w:r>
          </w:p>
        </w:tc>
      </w:tr>
      <w:tr w:rsidR="003359EA" w:rsidTr="008C726B">
        <w:tc>
          <w:tcPr>
            <w:tcW w:w="0" w:type="auto"/>
          </w:tcPr>
          <w:p w:rsidR="003359EA" w:rsidRDefault="003359EA" w:rsidP="008C726B">
            <w:r>
              <w:t>Oggetto del bando</w:t>
            </w:r>
          </w:p>
        </w:tc>
        <w:tc>
          <w:tcPr>
            <w:tcW w:w="0" w:type="auto"/>
          </w:tcPr>
          <w:p w:rsidR="003359EA" w:rsidRDefault="003359EA" w:rsidP="008C726B">
            <w:r>
              <w:t>Referendum 17 aprile 2016 - Liquidazione fattura fornitura materiale</w:t>
            </w:r>
          </w:p>
        </w:tc>
      </w:tr>
      <w:tr w:rsidR="003359EA" w:rsidTr="008C726B">
        <w:tc>
          <w:tcPr>
            <w:tcW w:w="0" w:type="auto"/>
          </w:tcPr>
          <w:p w:rsidR="003359EA" w:rsidRDefault="003359EA" w:rsidP="008C726B">
            <w:r>
              <w:t>Procedura di scelta del contraente</w:t>
            </w:r>
          </w:p>
        </w:tc>
        <w:tc>
          <w:tcPr>
            <w:tcW w:w="0" w:type="auto"/>
          </w:tcPr>
          <w:p w:rsidR="003359EA" w:rsidRDefault="003359EA" w:rsidP="008C726B">
            <w:r>
              <w:t>Affidamento diretto</w:t>
            </w:r>
          </w:p>
        </w:tc>
      </w:tr>
      <w:tr w:rsidR="003359EA" w:rsidTr="008C726B">
        <w:tc>
          <w:tcPr>
            <w:tcW w:w="0" w:type="auto"/>
          </w:tcPr>
          <w:p w:rsidR="003359EA" w:rsidRDefault="003359EA" w:rsidP="008C726B">
            <w:r>
              <w:t>Elenco degli operatori invitati a presentare offerta</w:t>
            </w:r>
          </w:p>
        </w:tc>
        <w:tc>
          <w:tcPr>
            <w:tcW w:w="0" w:type="auto"/>
          </w:tcPr>
          <w:p w:rsidR="003359EA" w:rsidRDefault="003359EA" w:rsidP="008C726B">
            <w:r>
              <w:t>-</w:t>
            </w:r>
          </w:p>
        </w:tc>
      </w:tr>
      <w:tr w:rsidR="003359EA" w:rsidTr="008C726B">
        <w:tc>
          <w:tcPr>
            <w:tcW w:w="0" w:type="auto"/>
          </w:tcPr>
          <w:p w:rsidR="003359EA" w:rsidRDefault="003359EA" w:rsidP="008C726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359EA" w:rsidRDefault="003359EA" w:rsidP="008C726B">
            <w:r>
              <w:t>Lombardo Pietro Paolo - LMBPRP65H29L478E</w:t>
            </w:r>
          </w:p>
        </w:tc>
      </w:tr>
      <w:tr w:rsidR="003359EA" w:rsidTr="008C726B">
        <w:tc>
          <w:tcPr>
            <w:tcW w:w="0" w:type="auto"/>
          </w:tcPr>
          <w:p w:rsidR="003359EA" w:rsidRDefault="003359EA" w:rsidP="008C726B">
            <w:r>
              <w:t>Aggiudicatario</w:t>
            </w:r>
          </w:p>
        </w:tc>
        <w:tc>
          <w:tcPr>
            <w:tcW w:w="0" w:type="auto"/>
          </w:tcPr>
          <w:p w:rsidR="003359EA" w:rsidRDefault="003359EA" w:rsidP="008C726B">
            <w:r>
              <w:t>Lombardo Pietro Paolo - LMBPRP65H29L478E</w:t>
            </w:r>
          </w:p>
        </w:tc>
      </w:tr>
      <w:tr w:rsidR="003359EA" w:rsidTr="008C726B">
        <w:tc>
          <w:tcPr>
            <w:tcW w:w="0" w:type="auto"/>
          </w:tcPr>
          <w:p w:rsidR="003359EA" w:rsidRDefault="003359EA" w:rsidP="008C726B">
            <w:r>
              <w:t>Importo di aggiudicazione</w:t>
            </w:r>
          </w:p>
        </w:tc>
        <w:tc>
          <w:tcPr>
            <w:tcW w:w="0" w:type="auto"/>
          </w:tcPr>
          <w:p w:rsidR="003359EA" w:rsidRDefault="003359EA" w:rsidP="008C726B">
            <w:r>
              <w:t>€ 41,07</w:t>
            </w:r>
          </w:p>
        </w:tc>
      </w:tr>
      <w:tr w:rsidR="003359EA" w:rsidTr="008C726B">
        <w:trPr>
          <w:trHeight w:val="58"/>
        </w:trPr>
        <w:tc>
          <w:tcPr>
            <w:tcW w:w="0" w:type="auto"/>
          </w:tcPr>
          <w:p w:rsidR="003359EA" w:rsidRDefault="003359EA" w:rsidP="008C726B">
            <w:r>
              <w:t>Tempi di completamento dell'opera servizio o fornitura</w:t>
            </w:r>
          </w:p>
        </w:tc>
        <w:tc>
          <w:tcPr>
            <w:tcW w:w="0" w:type="auto"/>
          </w:tcPr>
          <w:p w:rsidR="003359EA" w:rsidRDefault="003359EA" w:rsidP="008C726B">
            <w:r>
              <w:t>Data inizio -</w:t>
            </w:r>
            <w:r>
              <w:t xml:space="preserve"> 01 aprile 2016</w:t>
            </w:r>
          </w:p>
          <w:p w:rsidR="003359EA" w:rsidRDefault="003359EA" w:rsidP="008C726B">
            <w:r>
              <w:t>Data ultimazione -</w:t>
            </w:r>
            <w:r>
              <w:t xml:space="preserve"> 03 aprile 2016</w:t>
            </w:r>
          </w:p>
        </w:tc>
      </w:tr>
      <w:tr w:rsidR="003359EA" w:rsidTr="008C726B">
        <w:tc>
          <w:tcPr>
            <w:tcW w:w="0" w:type="auto"/>
          </w:tcPr>
          <w:p w:rsidR="003359EA" w:rsidRDefault="003359EA" w:rsidP="008C726B">
            <w:r>
              <w:t>Importo delle somme liquidate</w:t>
            </w:r>
          </w:p>
        </w:tc>
        <w:tc>
          <w:tcPr>
            <w:tcW w:w="0" w:type="auto"/>
          </w:tcPr>
          <w:p w:rsidR="003359EA" w:rsidRDefault="003359EA" w:rsidP="008C726B">
            <w:r>
              <w:t>€ 41,07</w:t>
            </w:r>
          </w:p>
        </w:tc>
      </w:tr>
    </w:tbl>
    <w:p w:rsidR="00187D55" w:rsidRDefault="00187D55"/>
    <w:sectPr w:rsidR="00187D55" w:rsidSect="00187D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hyphenationZone w:val="283"/>
  <w:characterSpacingControl w:val="doNotCompress"/>
  <w:compat/>
  <w:rsids>
    <w:rsidRoot w:val="003359EA"/>
    <w:rsid w:val="00187D55"/>
    <w:rsid w:val="0033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9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5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2016-06-10T10:02:00Z</dcterms:created>
  <dcterms:modified xsi:type="dcterms:W3CDTF">2016-06-10T10:06:00Z</dcterms:modified>
</cp:coreProperties>
</file>