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D5" w:rsidRPr="00533793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presidente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consiglio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comunale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p w:rsidR="00DA45D5" w:rsidRPr="00533793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Dott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. Stefano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Olimpieri</w:t>
      </w:r>
      <w:proofErr w:type="spellEnd"/>
    </w:p>
    <w:p w:rsidR="00DA45D5" w:rsidRPr="00533793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sindaco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comune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</w:p>
    <w:p w:rsidR="00DA45D5" w:rsidRPr="00533793" w:rsidRDefault="00DA45D5" w:rsidP="00DA45D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Dott.ssa Roberta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Tardani</w:t>
      </w:r>
      <w:proofErr w:type="spellEnd"/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>OGGETTO</w:t>
      </w:r>
      <w:r w:rsidR="006801C8" w:rsidRPr="0053379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Interrogazione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sul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centenario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morte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dell’ing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Aldobrando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(1925–2025)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Premesso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: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corso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del 2025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ricorre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centenario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morte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dell’ingegner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Aldobrando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figura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straordinaria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storia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del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progresso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tecnico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civile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dell’Italia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centrale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è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ricordato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per aver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portato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luce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elettrica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pubblica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in tempi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straordinariamente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rapidi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non solo 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ma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anche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Narni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Terni, Amelia e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oltre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130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Comuni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dell’Italia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centrale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contribuendo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decisivo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passaggio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dall’Ottocento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Novecento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ideò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realizzò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centralina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idroelettrica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pressi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Sugano,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cui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resti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le cui turbine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sono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ancora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oggi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visibili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grazie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quale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fu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possibile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trasmettere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energia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elettrica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fino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allora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all’avanguardia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Fu la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notte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Pasqua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del 1896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molte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vie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teatro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Caffè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Martini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altri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luoghi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simbolici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illuminarono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per la prima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volta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: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evento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memorabile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cittadini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allora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ricordarono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orgoglio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come la “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Pasqua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Luce”;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grazie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sua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opera e al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suo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ingegno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visionario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fu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le prime cento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d’Italia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dotarsi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illuminazione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pubblica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elettrica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affermandosi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come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capoluogo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moderno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dinamico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vasto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territorio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quasi come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piccola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Capitale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Questo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tratto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modernità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fu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colto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anche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Sigmund Freud,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visita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settembre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1897,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cartolina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moglie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Martha non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mancò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segnalare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presenza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luci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elettriche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vie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pubbliche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Considerato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: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l’ing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fu, per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molti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aspetti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precursore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dell’uso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energie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rinnovabili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avendo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ideato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applicato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lungimiranza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l’energia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idroelettrica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un’epoca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in cui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l’elettricità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stessa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era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ancora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novità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assoluta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La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sua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figura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rappresenta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esempio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emblematico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spirito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innovazione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modernizzazione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visione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strategica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contraddistinse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cavallo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XIX e XX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secolo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lastRenderedPageBreak/>
        <w:t xml:space="preserve">Tale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profilo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tecnico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umano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merita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essere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valorizzato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anche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per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trasmettere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nuove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generazioni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la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consapevolezza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dell’importanza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scienza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tecnica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energie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sostenibili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costruzione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futuro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equo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intelligente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responsabile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.</w:t>
      </w:r>
    </w:p>
    <w:p w:rsidR="00525F9D" w:rsidRPr="00533793" w:rsidRDefault="00525F9D" w:rsidP="00525F9D">
      <w:pPr>
        <w:spacing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Tutto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ciò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premesso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si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interroga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il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Sindaco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l’Amministrazione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comunale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 xml:space="preserve"> per </w:t>
      </w:r>
      <w:proofErr w:type="spellStart"/>
      <w:r w:rsidRPr="00533793">
        <w:rPr>
          <w:rFonts w:asciiTheme="majorHAnsi" w:hAnsiTheme="majorHAnsi" w:cstheme="majorHAnsi"/>
          <w:b/>
          <w:sz w:val="24"/>
          <w:szCs w:val="24"/>
        </w:rPr>
        <w:t>sapere</w:t>
      </w:r>
      <w:proofErr w:type="spellEnd"/>
      <w:r w:rsidRPr="00533793">
        <w:rPr>
          <w:rFonts w:asciiTheme="majorHAnsi" w:hAnsiTheme="majorHAnsi" w:cstheme="majorHAnsi"/>
          <w:b/>
          <w:sz w:val="24"/>
          <w:szCs w:val="24"/>
        </w:rPr>
        <w:t>: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1.Se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l’Amministrazione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Comunale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Orvieto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abbia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già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predisposto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o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intenda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predisporre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programma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celebrazioni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occasione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centenario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scomparsa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dell’ingegner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Aldobrando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figura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spicco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del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progresso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tecnico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civile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nostra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città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dell’intero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territorio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2. se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sia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intenzioni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dell’Amministrazione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attivare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un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percorso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collaborazione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con la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Regione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Umbria e con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gli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altri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Comuni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coinvolti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pionieristica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opera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elettrificazione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al fine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promuovere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un’iniziativa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congiunta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valorizzazione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figura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dell’eredità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;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3. se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l’Amministrazione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intenda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coinvolgere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le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scuole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ogni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ordine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grado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in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percorsi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conoscenza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approfondimento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figura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Aldobrando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affinché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cittadini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domani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possano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riconoscere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nel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suo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esempio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un’anticipazione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concreta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della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transizione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energetica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verso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fonti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pulite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e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sostenibili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>.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533793">
        <w:rPr>
          <w:rFonts w:asciiTheme="majorHAnsi" w:hAnsiTheme="majorHAnsi" w:cstheme="majorHAnsi"/>
          <w:sz w:val="24"/>
          <w:szCs w:val="24"/>
        </w:rPr>
        <w:t>Gruppo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consiliare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PD</w:t>
      </w: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Roberta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Palazzetti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Proposta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civica</w:t>
      </w:r>
      <w:proofErr w:type="spellEnd"/>
    </w:p>
    <w:p w:rsidR="00525F9D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A45D5" w:rsidRPr="00533793" w:rsidRDefault="00525F9D" w:rsidP="00525F9D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533793">
        <w:rPr>
          <w:rFonts w:asciiTheme="majorHAnsi" w:hAnsiTheme="majorHAnsi" w:cstheme="majorHAnsi"/>
          <w:sz w:val="24"/>
          <w:szCs w:val="24"/>
        </w:rPr>
        <w:t xml:space="preserve">Stefano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Biagioli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- Per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il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bene</w:t>
      </w:r>
      <w:proofErr w:type="spellEnd"/>
      <w:r w:rsidRPr="0053379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33793">
        <w:rPr>
          <w:rFonts w:asciiTheme="majorHAnsi" w:hAnsiTheme="majorHAnsi" w:cstheme="majorHAnsi"/>
          <w:sz w:val="24"/>
          <w:szCs w:val="24"/>
        </w:rPr>
        <w:t>comune</w:t>
      </w:r>
      <w:proofErr w:type="spellEnd"/>
    </w:p>
    <w:p w:rsidR="00066AF1" w:rsidRPr="00533793" w:rsidRDefault="00066AF1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sectPr w:rsidR="00066AF1" w:rsidRPr="00533793" w:rsidSect="007F2070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E51347"/>
    <w:multiLevelType w:val="hybridMultilevel"/>
    <w:tmpl w:val="C0AC2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>
    <w:useFELayout/>
  </w:compat>
  <w:rsids>
    <w:rsidRoot w:val="00B47730"/>
    <w:rsid w:val="00020B94"/>
    <w:rsid w:val="00034616"/>
    <w:rsid w:val="0006063C"/>
    <w:rsid w:val="00066AF1"/>
    <w:rsid w:val="001236FC"/>
    <w:rsid w:val="0015074B"/>
    <w:rsid w:val="001A3665"/>
    <w:rsid w:val="001C2A37"/>
    <w:rsid w:val="0029639D"/>
    <w:rsid w:val="002E6927"/>
    <w:rsid w:val="00321667"/>
    <w:rsid w:val="00326F90"/>
    <w:rsid w:val="003817B6"/>
    <w:rsid w:val="00392F9E"/>
    <w:rsid w:val="004459F4"/>
    <w:rsid w:val="00525F9D"/>
    <w:rsid w:val="00533793"/>
    <w:rsid w:val="005B14ED"/>
    <w:rsid w:val="00603F30"/>
    <w:rsid w:val="006801C8"/>
    <w:rsid w:val="007F2070"/>
    <w:rsid w:val="00804FDF"/>
    <w:rsid w:val="00876CB6"/>
    <w:rsid w:val="0088307C"/>
    <w:rsid w:val="0089065B"/>
    <w:rsid w:val="00AA1D8D"/>
    <w:rsid w:val="00B47730"/>
    <w:rsid w:val="00B9389F"/>
    <w:rsid w:val="00BD10E7"/>
    <w:rsid w:val="00C30B99"/>
    <w:rsid w:val="00C430A9"/>
    <w:rsid w:val="00CB0664"/>
    <w:rsid w:val="00DA236A"/>
    <w:rsid w:val="00DA45D5"/>
    <w:rsid w:val="00E76878"/>
    <w:rsid w:val="00EE4624"/>
    <w:rsid w:val="00F24D9E"/>
    <w:rsid w:val="00F5486E"/>
    <w:rsid w:val="00FB3EBB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99"/>
    <w:unhideWhenUsed/>
    <w:rsid w:val="00AA1D8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fondochiaro1">
    <w:name w:val="Sfondo chiaro1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Elencochiaro1">
    <w:name w:val="Elenco chiaro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Elencochiaro-Colore11">
    <w:name w:val="Elenco chiaro - Colore 1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gliachiara1">
    <w:name w:val="Griglia chiara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gliachiara-Colore11">
    <w:name w:val="Griglia chiara - Colore 1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fondomedio11">
    <w:name w:val="Sfondo medio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1-Colore11">
    <w:name w:val="Sfondo medio 1 - Colore 1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fondomedio21">
    <w:name w:val="Sfondo medio 2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fondomedio2-Colore11">
    <w:name w:val="Sfondo medio 2 - Colore 1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Elencomedio11">
    <w:name w:val="Elenco medio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Elencomedio1-Colore11">
    <w:name w:val="Elenco medio 1 - Colore 1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Elencomedio21">
    <w:name w:val="Elenco medio 2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media11">
    <w:name w:val="Griglia media 1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igliamedia21">
    <w:name w:val="Griglia media 2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igliamedia31">
    <w:name w:val="Griglia media 3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Elencoscuro1">
    <w:name w:val="Elenco scuro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fondoacolori1">
    <w:name w:val="Sfondo a colori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Elencoacolori1">
    <w:name w:val="Elenco a colori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gliaacolori1">
    <w:name w:val="Griglia a colori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25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70DAF6-007F-4CA7-A5E9-33CAB483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VOLPI</cp:lastModifiedBy>
  <cp:revision>6</cp:revision>
  <dcterms:created xsi:type="dcterms:W3CDTF">2025-07-15T07:58:00Z</dcterms:created>
  <dcterms:modified xsi:type="dcterms:W3CDTF">2025-07-15T08:01:00Z</dcterms:modified>
</cp:coreProperties>
</file>