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7A" w:rsidRPr="00B824A5" w:rsidRDefault="00C6537A" w:rsidP="00C6537A">
      <w:pPr>
        <w:jc w:val="right"/>
        <w:rPr>
          <w:sz w:val="24"/>
          <w:szCs w:val="24"/>
        </w:rPr>
      </w:pPr>
      <w:r w:rsidRPr="00B824A5">
        <w:rPr>
          <w:sz w:val="24"/>
          <w:szCs w:val="24"/>
        </w:rPr>
        <w:t>Al presidente del consiglio comunale di Orvieto</w:t>
      </w:r>
    </w:p>
    <w:p w:rsidR="00C6537A" w:rsidRPr="00B824A5" w:rsidRDefault="00C6537A" w:rsidP="00C6537A">
      <w:pPr>
        <w:jc w:val="right"/>
        <w:rPr>
          <w:sz w:val="24"/>
          <w:szCs w:val="24"/>
        </w:rPr>
      </w:pPr>
      <w:r w:rsidRPr="00B824A5">
        <w:rPr>
          <w:sz w:val="24"/>
          <w:szCs w:val="24"/>
        </w:rPr>
        <w:t xml:space="preserve">Dott. Stefano </w:t>
      </w:r>
      <w:proofErr w:type="spellStart"/>
      <w:r w:rsidRPr="00B824A5">
        <w:rPr>
          <w:sz w:val="24"/>
          <w:szCs w:val="24"/>
        </w:rPr>
        <w:t>Olimpieri</w:t>
      </w:r>
      <w:proofErr w:type="spellEnd"/>
    </w:p>
    <w:p w:rsidR="00C6537A" w:rsidRPr="00B824A5" w:rsidRDefault="00C6537A" w:rsidP="00C6537A">
      <w:pPr>
        <w:jc w:val="right"/>
        <w:rPr>
          <w:sz w:val="24"/>
          <w:szCs w:val="24"/>
        </w:rPr>
      </w:pPr>
      <w:r w:rsidRPr="00B824A5">
        <w:rPr>
          <w:sz w:val="24"/>
          <w:szCs w:val="24"/>
        </w:rPr>
        <w:t>Al sindaco del comune di Orvieto</w:t>
      </w:r>
    </w:p>
    <w:p w:rsidR="00C6537A" w:rsidRPr="00B824A5" w:rsidRDefault="00C6537A" w:rsidP="00C6537A">
      <w:pPr>
        <w:jc w:val="right"/>
        <w:rPr>
          <w:sz w:val="24"/>
          <w:szCs w:val="24"/>
        </w:rPr>
      </w:pPr>
      <w:r w:rsidRPr="00B824A5">
        <w:rPr>
          <w:sz w:val="24"/>
          <w:szCs w:val="24"/>
        </w:rPr>
        <w:t xml:space="preserve">Dott.ssa Roberta </w:t>
      </w:r>
      <w:proofErr w:type="spellStart"/>
      <w:r w:rsidRPr="00B824A5">
        <w:rPr>
          <w:sz w:val="24"/>
          <w:szCs w:val="24"/>
        </w:rPr>
        <w:t>Tardani</w:t>
      </w:r>
      <w:proofErr w:type="spellEnd"/>
    </w:p>
    <w:p w:rsidR="00C6537A" w:rsidRDefault="00C6537A" w:rsidP="00C6537A"/>
    <w:p w:rsidR="00C6537A" w:rsidRPr="00C6537A" w:rsidRDefault="00C6537A" w:rsidP="00C6537A">
      <w:pPr>
        <w:rPr>
          <w:b/>
          <w:sz w:val="24"/>
          <w:szCs w:val="24"/>
        </w:rPr>
      </w:pPr>
      <w:r w:rsidRPr="00C6537A">
        <w:rPr>
          <w:b/>
          <w:sz w:val="24"/>
          <w:szCs w:val="24"/>
        </w:rPr>
        <w:t>OGGETTO: MOZIONE PER UN MAGGIOR COINVOLGIMENTO DEI CITTADINI PER IL BENE COMUNE</w:t>
      </w:r>
    </w:p>
    <w:p w:rsidR="00C6537A" w:rsidRPr="00C6537A" w:rsidRDefault="00C6537A" w:rsidP="00C6537A">
      <w:pPr>
        <w:spacing w:after="0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Premesso che</w:t>
      </w:r>
      <w:r>
        <w:rPr>
          <w:sz w:val="24"/>
          <w:szCs w:val="24"/>
        </w:rPr>
        <w:t>:</w:t>
      </w:r>
    </w:p>
    <w:p w:rsidR="00C6537A" w:rsidRPr="00C6537A" w:rsidRDefault="00C6537A" w:rsidP="00C6537A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l</w:t>
      </w:r>
      <w:r w:rsidRPr="00C6537A">
        <w:rPr>
          <w:sz w:val="24"/>
          <w:szCs w:val="24"/>
        </w:rPr>
        <w:t xml:space="preserve">e cittadine e i cittadini di Orvieto, da anni, manifestano un crescente interesse per la progettazione e la gestione del proprio territorio, chiedendo strumenti efficaci per partecipare direttamente ai processi decisionali, senza dover delegare interamente le </w:t>
      </w:r>
      <w:r w:rsidRPr="00C6537A">
        <w:rPr>
          <w:sz w:val="24"/>
          <w:szCs w:val="24"/>
        </w:rPr>
        <w:t>scelte ai rappresentanti eletti;</w:t>
      </w:r>
    </w:p>
    <w:p w:rsidR="00C6537A" w:rsidRPr="00C6537A" w:rsidRDefault="00C6537A" w:rsidP="00C6537A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C6537A">
        <w:rPr>
          <w:sz w:val="24"/>
          <w:szCs w:val="24"/>
        </w:rPr>
        <w:t>e buone pratiche dell’Amministrazione Condivisa (che hanno trovato in Umbria un import</w:t>
      </w:r>
      <w:r>
        <w:rPr>
          <w:sz w:val="24"/>
          <w:szCs w:val="24"/>
        </w:rPr>
        <w:t>a</w:t>
      </w:r>
      <w:r w:rsidRPr="00C6537A">
        <w:rPr>
          <w:sz w:val="24"/>
          <w:szCs w:val="24"/>
        </w:rPr>
        <w:t xml:space="preserve">nte riconoscimento normativo con la legge n.2/2023), già sperimentate anche a Orvieto, indicano nella partecipazione attiva, nella </w:t>
      </w:r>
      <w:proofErr w:type="spellStart"/>
      <w:r w:rsidRPr="00C6537A">
        <w:rPr>
          <w:sz w:val="24"/>
          <w:szCs w:val="24"/>
        </w:rPr>
        <w:t>co-programmazione</w:t>
      </w:r>
      <w:proofErr w:type="spellEnd"/>
      <w:r w:rsidRPr="00C6537A">
        <w:rPr>
          <w:sz w:val="24"/>
          <w:szCs w:val="24"/>
        </w:rPr>
        <w:t xml:space="preserve"> e nella </w:t>
      </w:r>
      <w:proofErr w:type="spellStart"/>
      <w:r w:rsidRPr="00C6537A">
        <w:rPr>
          <w:sz w:val="24"/>
          <w:szCs w:val="24"/>
        </w:rPr>
        <w:t>co-progettazione</w:t>
      </w:r>
      <w:proofErr w:type="spellEnd"/>
      <w:r w:rsidRPr="00C6537A">
        <w:rPr>
          <w:sz w:val="24"/>
          <w:szCs w:val="24"/>
        </w:rPr>
        <w:t xml:space="preserve"> le modalità più efficaci per costruire consenso intorno a temi di rilevanza generale, valorizzando il contributo di cittadini, associazioni e o</w:t>
      </w:r>
      <w:r>
        <w:rPr>
          <w:sz w:val="24"/>
          <w:szCs w:val="24"/>
        </w:rPr>
        <w:t>rganizzazioni del terzo settore;</w:t>
      </w:r>
    </w:p>
    <w:p w:rsidR="00C6537A" w:rsidRPr="00C6537A" w:rsidRDefault="00595AF1" w:rsidP="00C6537A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6537A" w:rsidRPr="00C6537A">
        <w:rPr>
          <w:sz w:val="24"/>
          <w:szCs w:val="24"/>
        </w:rPr>
        <w:t>’attuale crisi di fiducia nella politica istituzionale, che da tempo si registra in Italia, impone un ripensamento delle modalità di coinvolgimento della cittadinanza. È necessario promuovere strumenti che garantiscano una partecipazione diretta e deliberativa, capaci di superare i limiti della sola democrazia rappresentativa e di rendere più inclusivi e condivis</w:t>
      </w:r>
      <w:r w:rsidR="00C6537A">
        <w:rPr>
          <w:sz w:val="24"/>
          <w:szCs w:val="24"/>
        </w:rPr>
        <w:t>i i processi decisionali locali;</w:t>
      </w:r>
    </w:p>
    <w:p w:rsidR="00C6537A" w:rsidRPr="00C6537A" w:rsidRDefault="00C6537A" w:rsidP="00C6537A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6537A">
        <w:rPr>
          <w:sz w:val="24"/>
          <w:szCs w:val="24"/>
        </w:rPr>
        <w:t xml:space="preserve">ccanto ai tradizionali strumenti di democrazia diretta (come petizioni e referendum), si stanno diffondendo forme più dinamiche e interattive di partecipazione, basate sul confronto, sulla deliberazione e sulla </w:t>
      </w:r>
      <w:proofErr w:type="spellStart"/>
      <w:r w:rsidRPr="00C6537A">
        <w:rPr>
          <w:sz w:val="24"/>
          <w:szCs w:val="24"/>
        </w:rPr>
        <w:t>co-decisione</w:t>
      </w:r>
      <w:proofErr w:type="spellEnd"/>
      <w:r w:rsidRPr="00C6537A">
        <w:rPr>
          <w:sz w:val="24"/>
          <w:szCs w:val="24"/>
        </w:rPr>
        <w:t xml:space="preserve"> tra</w:t>
      </w:r>
      <w:r>
        <w:rPr>
          <w:sz w:val="24"/>
          <w:szCs w:val="24"/>
        </w:rPr>
        <w:t xml:space="preserve"> amministrazione e cittadinanza;</w:t>
      </w:r>
    </w:p>
    <w:p w:rsidR="00C6537A" w:rsidRPr="00C6537A" w:rsidRDefault="00C6537A" w:rsidP="00C6537A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C6537A">
        <w:rPr>
          <w:sz w:val="24"/>
          <w:szCs w:val="24"/>
        </w:rPr>
        <w:t>n coinvolgimento attivo della popolazione consente di individuare con maggiore precisione i bisogni del territorio, di valorizzare saperi e competenze diffuse e di prevenire criticità nell’attuazione delle politiche pubbliche. Tuttavia, affinché la partecipazione sia reale e non meramente formale, essa deve essere strutturata in modo trasparente e concreto, garantendo alla cittadinanza un effettivo potere decisionale e scongiurando il rischio che si riduca a un’operazione di facciata p</w:t>
      </w:r>
      <w:r>
        <w:rPr>
          <w:sz w:val="24"/>
          <w:szCs w:val="24"/>
        </w:rPr>
        <w:t>er legittimare scelte già prese;</w:t>
      </w:r>
    </w:p>
    <w:p w:rsidR="00C6537A" w:rsidRPr="00C6537A" w:rsidRDefault="00C6537A" w:rsidP="00C6537A">
      <w:pPr>
        <w:pStyle w:val="Paragrafoelenco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C6537A">
        <w:rPr>
          <w:sz w:val="24"/>
          <w:szCs w:val="24"/>
        </w:rPr>
        <w:t>o Statuto del Comune di Orvieto, all’art. 55, stabilisce che:</w:t>
      </w:r>
    </w:p>
    <w:p w:rsidR="00C6537A" w:rsidRPr="00D52CDB" w:rsidRDefault="00C6537A" w:rsidP="00C6537A">
      <w:pPr>
        <w:ind w:left="284"/>
        <w:jc w:val="both"/>
        <w:rPr>
          <w:i/>
          <w:sz w:val="24"/>
          <w:szCs w:val="24"/>
        </w:rPr>
      </w:pPr>
      <w:r w:rsidRPr="00D52CDB">
        <w:rPr>
          <w:i/>
          <w:sz w:val="24"/>
          <w:szCs w:val="24"/>
        </w:rPr>
        <w:t>"Al fine di realizzare un sistema di democrazia locale che ponga al centro il cittadino, il Comune promuove e valorizza la partecipazione all'esercizio delle funzioni comunali e alla definizione delle scelte programmatiche, oltre che con le Consulte di Settore, anche attraverso organismi elettivi di partecipazione articolati sul territorio, cosiddetti ‘Consigli di Zona’.”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Sebbene l’esperienza storica dei Consigli di Zona abbia mostrato alcuni limiti, questo non significa che sia venuta meno l’esigenza di rafforzare la democrazia nei luoghi del vivere e dell’abitare. Ciò che va ripensato non è il principio della partecipazione, ma il modello regolamentare che deve garantirne l’efficacia, introducendo strumenti innovativi in grado di rispondere meglio alle esigenze della cittadinanza orvietana.</w:t>
      </w:r>
    </w:p>
    <w:p w:rsidR="00C6537A" w:rsidRPr="00C6537A" w:rsidRDefault="00C6537A" w:rsidP="00C6537A">
      <w:pPr>
        <w:jc w:val="center"/>
        <w:rPr>
          <w:sz w:val="24"/>
          <w:szCs w:val="24"/>
        </w:rPr>
      </w:pPr>
      <w:r w:rsidRPr="00C6537A">
        <w:rPr>
          <w:sz w:val="24"/>
          <w:szCs w:val="24"/>
        </w:rPr>
        <w:lastRenderedPageBreak/>
        <w:t>Il Consiglio Comunale di Orvieto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IMPEGNA IL SINDACO E LA GIUNTA COMUNALE A: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1. Istituire una Commissione per la redazione del Nuovo Regolamento dei Consigli di Zona, composta da:</w:t>
      </w:r>
    </w:p>
    <w:p w:rsidR="00C6537A" w:rsidRPr="00C6537A" w:rsidRDefault="00C6537A" w:rsidP="00C6537A">
      <w:pPr>
        <w:pStyle w:val="Paragrafoelenco"/>
        <w:numPr>
          <w:ilvl w:val="1"/>
          <w:numId w:val="8"/>
        </w:numPr>
        <w:ind w:left="284" w:firstLine="0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Rappresentanti dell’amministrazione comunale;</w:t>
      </w:r>
    </w:p>
    <w:p w:rsidR="00C6537A" w:rsidRPr="00C6537A" w:rsidRDefault="00C6537A" w:rsidP="00C6537A">
      <w:pPr>
        <w:pStyle w:val="Paragrafoelenco"/>
        <w:numPr>
          <w:ilvl w:val="1"/>
          <w:numId w:val="8"/>
        </w:numPr>
        <w:ind w:left="284" w:firstLine="0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Cittadine e cittadini provenienti dalle diverse aree della città e dalle frazioni;</w:t>
      </w:r>
    </w:p>
    <w:p w:rsidR="00C6537A" w:rsidRPr="00C6537A" w:rsidRDefault="00C6537A" w:rsidP="00C6537A">
      <w:pPr>
        <w:pStyle w:val="Paragrafoelenco"/>
        <w:numPr>
          <w:ilvl w:val="1"/>
          <w:numId w:val="8"/>
        </w:numPr>
        <w:ind w:left="284" w:firstLine="0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Associazioni del territorio, comitati civici e organizzazioni del terzo settore;</w:t>
      </w:r>
    </w:p>
    <w:p w:rsidR="00C6537A" w:rsidRPr="00C6537A" w:rsidRDefault="00C6537A" w:rsidP="00C6537A">
      <w:pPr>
        <w:pStyle w:val="Paragrafoelenco"/>
        <w:numPr>
          <w:ilvl w:val="1"/>
          <w:numId w:val="8"/>
        </w:numPr>
        <w:ind w:left="284" w:firstLine="0"/>
        <w:jc w:val="both"/>
        <w:rPr>
          <w:sz w:val="24"/>
          <w:szCs w:val="24"/>
        </w:rPr>
      </w:pPr>
      <w:r w:rsidRPr="00C6537A">
        <w:rPr>
          <w:sz w:val="24"/>
          <w:szCs w:val="24"/>
        </w:rPr>
        <w:t xml:space="preserve">Esperti in </w:t>
      </w:r>
      <w:proofErr w:type="spellStart"/>
      <w:r w:rsidRPr="00C6537A">
        <w:rPr>
          <w:sz w:val="24"/>
          <w:szCs w:val="24"/>
        </w:rPr>
        <w:t>governance</w:t>
      </w:r>
      <w:proofErr w:type="spellEnd"/>
      <w:r w:rsidRPr="00C6537A">
        <w:rPr>
          <w:sz w:val="24"/>
          <w:szCs w:val="24"/>
        </w:rPr>
        <w:t xml:space="preserve"> partecipativa e innovazione democratica.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2. Definire il mandato della Commissione, che avrà il compito di:</w:t>
      </w:r>
    </w:p>
    <w:p w:rsidR="00C6537A" w:rsidRPr="00C6537A" w:rsidRDefault="00C6537A" w:rsidP="00C6537A">
      <w:pPr>
        <w:pStyle w:val="Paragrafoelenco"/>
        <w:numPr>
          <w:ilvl w:val="0"/>
          <w:numId w:val="7"/>
        </w:numPr>
        <w:ind w:hanging="436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Analizzare e valutare lo stato attuale della partecipazione cittadina nel Comune;</w:t>
      </w:r>
    </w:p>
    <w:p w:rsidR="00C6537A" w:rsidRPr="00C6537A" w:rsidRDefault="00C6537A" w:rsidP="00C6537A">
      <w:pPr>
        <w:pStyle w:val="Paragrafoelenco"/>
        <w:numPr>
          <w:ilvl w:val="0"/>
          <w:numId w:val="7"/>
        </w:numPr>
        <w:ind w:hanging="436"/>
        <w:jc w:val="both"/>
        <w:rPr>
          <w:sz w:val="24"/>
          <w:szCs w:val="24"/>
        </w:rPr>
      </w:pPr>
      <w:r w:rsidRPr="00C6537A">
        <w:rPr>
          <w:sz w:val="24"/>
          <w:szCs w:val="24"/>
        </w:rPr>
        <w:t>Individuare criticità e limiti dell’esperienza dei Consigli di Zona e degli strumenti partecipativi esistenti;</w:t>
      </w:r>
    </w:p>
    <w:p w:rsidR="00C6537A" w:rsidRPr="00C6537A" w:rsidRDefault="00C6537A" w:rsidP="00C6537A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Studiare e proporre nuove forme di partecipazione attiva, ispirandosi alle migliori pratiche nazionali e internazionali, da attuare attraverso la redazione di un nuovo Regolamento.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3. Garantire che la Commissione operi in modo trasparente e inclusivo, prevedendo:</w:t>
      </w:r>
    </w:p>
    <w:p w:rsidR="00C6537A" w:rsidRPr="00C6537A" w:rsidRDefault="00C6537A" w:rsidP="00C6537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La pubblicazione periodica di report sulle attività svolte e sulle proposte elaborate;</w:t>
      </w:r>
    </w:p>
    <w:p w:rsidR="00C6537A" w:rsidRPr="00C6537A" w:rsidRDefault="00C6537A" w:rsidP="00C6537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L’organizzazione di incontri pubblici e tavoli di confronto nei diversi quartieri e nelle frazioni;</w:t>
      </w:r>
    </w:p>
    <w:p w:rsidR="00C6537A" w:rsidRPr="00C6537A" w:rsidRDefault="00C6537A" w:rsidP="00C6537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L’utilizzo di strumenti digitali per ampliare la partecipazione, coinvolgendo anche chi non può presenziare fisicamente.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4. Presentare entro sei mesi una proposta di Nuovo Regolamento, con particolare attenzione all’innovazione dei Consigli di Zona, introducendo nuove forme di democrazia partecipativa più efficaci e accessibili.</w:t>
      </w:r>
    </w:p>
    <w:p w:rsidR="00C6537A" w:rsidRPr="00C6537A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5. Assicurare un adeguato supporto organizzativo e amministrativo alla Commissione, affinché possa svolgere le proprie funzioni con risorse adeguate e strumenti operativi efficaci.</w:t>
      </w:r>
    </w:p>
    <w:p w:rsidR="00280B6D" w:rsidRDefault="00C6537A" w:rsidP="00C6537A">
      <w:pPr>
        <w:jc w:val="both"/>
        <w:rPr>
          <w:sz w:val="24"/>
          <w:szCs w:val="24"/>
        </w:rPr>
      </w:pPr>
      <w:r w:rsidRPr="00C6537A">
        <w:rPr>
          <w:sz w:val="24"/>
          <w:szCs w:val="24"/>
        </w:rPr>
        <w:t>6. Portare all’approvazione del Consiglio Comunale il Nuovo Regolamento dei Consigli di Zona, garantendo la sua effettiva attuazione con le risorse necessarie per il suo funzionamento.</w:t>
      </w:r>
    </w:p>
    <w:p w:rsidR="00595AF1" w:rsidRDefault="00595AF1" w:rsidP="00C6537A">
      <w:pPr>
        <w:jc w:val="both"/>
        <w:rPr>
          <w:sz w:val="24"/>
          <w:szCs w:val="24"/>
        </w:rPr>
      </w:pPr>
    </w:p>
    <w:p w:rsidR="00595AF1" w:rsidRDefault="00595AF1" w:rsidP="000B7E6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IL CONSIGLIERE COMUNALE</w:t>
      </w:r>
    </w:p>
    <w:p w:rsidR="00595AF1" w:rsidRPr="00C6537A" w:rsidRDefault="00D52CDB" w:rsidP="000B7E6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5AF1">
        <w:rPr>
          <w:sz w:val="24"/>
          <w:szCs w:val="24"/>
        </w:rPr>
        <w:t xml:space="preserve"> </w:t>
      </w:r>
      <w:r w:rsidR="000B7E6B">
        <w:rPr>
          <w:sz w:val="24"/>
          <w:szCs w:val="24"/>
        </w:rPr>
        <w:t xml:space="preserve">   </w:t>
      </w:r>
      <w:r w:rsidR="00595AF1">
        <w:rPr>
          <w:sz w:val="24"/>
          <w:szCs w:val="24"/>
        </w:rPr>
        <w:t xml:space="preserve"> Federico Giovannini</w:t>
      </w:r>
    </w:p>
    <w:sectPr w:rsidR="00595AF1" w:rsidRPr="00C6537A" w:rsidSect="00B159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16A"/>
    <w:multiLevelType w:val="hybridMultilevel"/>
    <w:tmpl w:val="DFF41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2832"/>
    <w:multiLevelType w:val="hybridMultilevel"/>
    <w:tmpl w:val="94B6876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CA16A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78C1"/>
    <w:multiLevelType w:val="hybridMultilevel"/>
    <w:tmpl w:val="C9903D3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D141E"/>
    <w:multiLevelType w:val="multilevel"/>
    <w:tmpl w:val="0470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F789E"/>
    <w:multiLevelType w:val="multilevel"/>
    <w:tmpl w:val="0A00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D6113"/>
    <w:multiLevelType w:val="hybridMultilevel"/>
    <w:tmpl w:val="B48C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83A74"/>
    <w:multiLevelType w:val="hybridMultilevel"/>
    <w:tmpl w:val="4AAC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67746"/>
    <w:multiLevelType w:val="multilevel"/>
    <w:tmpl w:val="18EE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D0F10"/>
    <w:multiLevelType w:val="hybridMultilevel"/>
    <w:tmpl w:val="FD6E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C7FD1"/>
    <w:multiLevelType w:val="multilevel"/>
    <w:tmpl w:val="953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3EC5"/>
    <w:rsid w:val="000B7E6B"/>
    <w:rsid w:val="00176511"/>
    <w:rsid w:val="00224ED5"/>
    <w:rsid w:val="00280B6D"/>
    <w:rsid w:val="00292543"/>
    <w:rsid w:val="00406BF0"/>
    <w:rsid w:val="00412914"/>
    <w:rsid w:val="00440C8B"/>
    <w:rsid w:val="00595AF1"/>
    <w:rsid w:val="006C3EC5"/>
    <w:rsid w:val="00820D64"/>
    <w:rsid w:val="00B159A9"/>
    <w:rsid w:val="00B824A5"/>
    <w:rsid w:val="00C6537A"/>
    <w:rsid w:val="00CE4DB9"/>
    <w:rsid w:val="00D5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EC5"/>
    <w:pPr>
      <w:spacing w:after="160" w:line="259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E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E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E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E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E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E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E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E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E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E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E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E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E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E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E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E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E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678</Words>
  <Characters>4240</Characters>
  <Application>Microsoft Office Word</Application>
  <DocSecurity>0</DocSecurity>
  <Lines>70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Gialletti</dc:creator>
  <cp:lastModifiedBy>VOLPI</cp:lastModifiedBy>
  <cp:revision>7</cp:revision>
  <cp:lastPrinted>2025-04-02T10:16:00Z</cp:lastPrinted>
  <dcterms:created xsi:type="dcterms:W3CDTF">2025-04-02T10:07:00Z</dcterms:created>
  <dcterms:modified xsi:type="dcterms:W3CDTF">2025-04-02T10:23:00Z</dcterms:modified>
</cp:coreProperties>
</file>