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COMUNE DI BAGNARA CALABRA</w:t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Stampa Tempestività Pagamenti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INDICATORE  TRIMESTRALE di TEMPESTIVITA' dei PAGAMENTI</w:t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IV Trimestre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Esercizio finanziario 2022</w:t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decreto 9 novembre 2012, che modificando il decreto 9 ottobre 2012, n. 231 ha recepito la</w:t>
      </w:r>
    </w:p>
    <w:p w:rsidR="00000000" w:rsidDel="00000000" w:rsidP="00000000" w:rsidRDefault="00000000" w:rsidRPr="00000000" w14:paraId="00000009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direttiva 2011/7/UE del Parlamento Europeo e del Consiglio del 16 febbraio 2011 relativa alla</w:t>
      </w:r>
    </w:p>
    <w:p w:rsidR="00000000" w:rsidDel="00000000" w:rsidP="00000000" w:rsidRDefault="00000000" w:rsidRPr="00000000" w14:paraId="0000000A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lotta contro i ritardi di pagamento nelle transazioni commerciali;</w:t>
      </w:r>
    </w:p>
    <w:p w:rsidR="00000000" w:rsidDel="00000000" w:rsidP="00000000" w:rsidRDefault="00000000" w:rsidRPr="00000000" w14:paraId="0000000B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legge 23 giugno 2014, n. 89 di conversione del decreto legge 24 aprile 2014, 66;</w:t>
      </w:r>
    </w:p>
    <w:p w:rsidR="00000000" w:rsidDel="00000000" w:rsidP="00000000" w:rsidRDefault="00000000" w:rsidRPr="00000000" w14:paraId="0000000D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DPCM del 22 settembre 2014, art. 10 ''Definizione degli schemi e delle modalità per la</w:t>
      </w:r>
    </w:p>
    <w:p w:rsidR="00000000" w:rsidDel="00000000" w:rsidP="00000000" w:rsidRDefault="00000000" w:rsidRPr="00000000" w14:paraId="0000000F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pubblicazione su internet dei dati relativi alle entrate e alle spese dei bilanci preventivi e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consuntivi dell'indicatore annuale di tempestività delle amministrazioni pubbliche'';</w:t>
      </w:r>
    </w:p>
    <w:p w:rsidR="00000000" w:rsidDel="00000000" w:rsidP="00000000" w:rsidRDefault="00000000" w:rsidRPr="00000000" w14:paraId="00000011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27 del 24/11/2014;</w:t>
      </w:r>
    </w:p>
    <w:p w:rsidR="00000000" w:rsidDel="00000000" w:rsidP="00000000" w:rsidRDefault="00000000" w:rsidRPr="00000000" w14:paraId="00000013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3 del 14/01/2015;</w:t>
      </w:r>
    </w:p>
    <w:p w:rsidR="00000000" w:rsidDel="00000000" w:rsidP="00000000" w:rsidRDefault="00000000" w:rsidRPr="00000000" w14:paraId="00000015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22 del 22/07/2015;</w:t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che l'indice di tempestività dei pagamenti relativo al quarto trimestre (Ott-Dic)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determinato secondo le indicazioni del su indicato DPCM 22 settembre 2014 risulta essere:</w:t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0"/>
        </w:rPr>
        <w:t xml:space="preserve">1,3033</w:t>
      </w:r>
    </w:p>
    <w:p w:rsidR="00000000" w:rsidDel="00000000" w:rsidP="00000000" w:rsidRDefault="00000000" w:rsidRPr="00000000" w14:paraId="0000001D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Responsabile dell'UOC 3 </w:t>
      </w:r>
    </w:p>
    <w:p w:rsidR="00000000" w:rsidDel="00000000" w:rsidP="00000000" w:rsidRDefault="00000000" w:rsidRPr="00000000" w14:paraId="0000001E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“Finanziaria – Tributi – Commercio e Contenzioso”</w:t>
      </w:r>
    </w:p>
    <w:p w:rsidR="00000000" w:rsidDel="00000000" w:rsidP="00000000" w:rsidRDefault="00000000" w:rsidRPr="00000000" w14:paraId="0000001F">
      <w:pPr>
        <w:spacing w:after="160" w:line="259" w:lineRule="auto"/>
        <w:jc w:val="right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f.to DOTT. GIUSEPPE MARINO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+MZX1u94IG2WLghSW9Ss2q+gnw==">CgMxLjA4AHIhMXJZc1pmRXN4Slg3NXhOYml4VGU3RWY2U3VvZWwyeVRZ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